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9F8" w:rsidRPr="00D019F8" w:rsidRDefault="00D019F8" w:rsidP="00D019F8">
      <w:pPr>
        <w:spacing w:after="0" w:line="240" w:lineRule="auto"/>
        <w:jc w:val="center"/>
        <w:rPr>
          <w:rFonts w:ascii="Times New Roman" w:eastAsia="Times New Roman" w:hAnsi="Times New Roman"/>
          <w:b/>
          <w:color w:val="7030A0"/>
          <w:sz w:val="24"/>
          <w:szCs w:val="24"/>
          <w:lang w:eastAsia="ru-RU"/>
        </w:rPr>
      </w:pPr>
      <w:r w:rsidRPr="00D019F8">
        <w:rPr>
          <w:noProof/>
          <w:color w:val="7030A0"/>
          <w:lang w:eastAsia="ru-RU"/>
        </w:rPr>
        <w:drawing>
          <wp:anchor distT="0" distB="0" distL="114300" distR="114300" simplePos="0" relativeHeight="251660288" behindDoc="0" locked="0" layoutInCell="1" allowOverlap="1" wp14:anchorId="7D9935F5" wp14:editId="79B7EFA9">
            <wp:simplePos x="0" y="0"/>
            <wp:positionH relativeFrom="column">
              <wp:posOffset>1872615</wp:posOffset>
            </wp:positionH>
            <wp:positionV relativeFrom="paragraph">
              <wp:posOffset>0</wp:posOffset>
            </wp:positionV>
            <wp:extent cx="496800" cy="612000"/>
            <wp:effectExtent l="0" t="0" r="0" b="0"/>
            <wp:wrapThrough wrapText="bothSides">
              <wp:wrapPolygon edited="0">
                <wp:start x="0" y="0"/>
                <wp:lineTo x="0" y="20860"/>
                <wp:lineTo x="20716" y="20860"/>
                <wp:lineTo x="20716" y="0"/>
                <wp:lineTo x="0" y="0"/>
              </wp:wrapPolygon>
            </wp:wrapThrough>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6800" cy="61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019F8">
        <w:rPr>
          <w:noProof/>
          <w:color w:val="7030A0"/>
          <w:lang w:eastAsia="ru-RU"/>
        </w:rPr>
        <w:drawing>
          <wp:anchor distT="0" distB="0" distL="114300" distR="114300" simplePos="0" relativeHeight="251656192" behindDoc="0" locked="0" layoutInCell="1" allowOverlap="1" wp14:anchorId="207229BF" wp14:editId="56B847E5">
            <wp:simplePos x="0" y="0"/>
            <wp:positionH relativeFrom="column">
              <wp:posOffset>3775710</wp:posOffset>
            </wp:positionH>
            <wp:positionV relativeFrom="paragraph">
              <wp:posOffset>0</wp:posOffset>
            </wp:positionV>
            <wp:extent cx="460375" cy="611505"/>
            <wp:effectExtent l="0" t="0" r="0" b="0"/>
            <wp:wrapTopAndBottom/>
            <wp:docPr id="2" name="Рисунок 2" descr="C:\Users\root\Desktop\Герб чернобел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root\Desktop\Герб чернобелый.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019F8" w:rsidRPr="00F11862" w:rsidRDefault="00D019F8" w:rsidP="00D019F8">
      <w:pPr>
        <w:spacing w:after="0" w:line="240" w:lineRule="auto"/>
        <w:jc w:val="center"/>
        <w:rPr>
          <w:rFonts w:ascii="Times New Roman" w:eastAsia="Times New Roman" w:hAnsi="Times New Roman"/>
          <w:b/>
          <w:color w:val="000000" w:themeColor="text1"/>
          <w:sz w:val="24"/>
          <w:szCs w:val="24"/>
          <w:lang w:eastAsia="ru-RU"/>
        </w:rPr>
      </w:pPr>
      <w:r w:rsidRPr="00F11862">
        <w:rPr>
          <w:rFonts w:ascii="Times New Roman" w:eastAsia="Times New Roman" w:hAnsi="Times New Roman"/>
          <w:b/>
          <w:color w:val="000000" w:themeColor="text1"/>
          <w:sz w:val="24"/>
          <w:szCs w:val="24"/>
          <w:lang w:eastAsia="ru-RU"/>
        </w:rPr>
        <w:t>АДМИНИСТРАЦИЯ ГОРОДА ЕВПАТОРИИ</w:t>
      </w:r>
    </w:p>
    <w:p w:rsidR="00D019F8" w:rsidRPr="00F11862" w:rsidRDefault="00D019F8" w:rsidP="00D019F8">
      <w:pPr>
        <w:spacing w:after="0" w:line="240" w:lineRule="auto"/>
        <w:jc w:val="center"/>
        <w:rPr>
          <w:rFonts w:ascii="Times New Roman" w:eastAsia="Times New Roman" w:hAnsi="Times New Roman"/>
          <w:b/>
          <w:color w:val="000000" w:themeColor="text1"/>
          <w:sz w:val="32"/>
          <w:szCs w:val="32"/>
          <w:lang w:eastAsia="ru-RU"/>
        </w:rPr>
      </w:pPr>
      <w:r w:rsidRPr="00F11862">
        <w:rPr>
          <w:rFonts w:ascii="Times New Roman" w:eastAsia="Times New Roman" w:hAnsi="Times New Roman"/>
          <w:b/>
          <w:color w:val="000000" w:themeColor="text1"/>
          <w:sz w:val="24"/>
          <w:szCs w:val="24"/>
          <w:lang w:eastAsia="ru-RU"/>
        </w:rPr>
        <w:t>РЕСПУБЛИКИ КРЫМ</w:t>
      </w:r>
    </w:p>
    <w:p w:rsidR="00D019F8" w:rsidRPr="00F11862" w:rsidRDefault="00D019F8" w:rsidP="00D019F8">
      <w:pPr>
        <w:spacing w:before="283" w:after="0" w:line="240" w:lineRule="auto"/>
        <w:jc w:val="center"/>
        <w:rPr>
          <w:rFonts w:ascii="Times New Roman" w:eastAsia="Times New Roman" w:hAnsi="Times New Roman"/>
          <w:color w:val="000000" w:themeColor="text1"/>
          <w:sz w:val="24"/>
          <w:szCs w:val="24"/>
          <w:lang w:eastAsia="ru-RU"/>
        </w:rPr>
      </w:pPr>
      <w:r w:rsidRPr="00F11862">
        <w:rPr>
          <w:rFonts w:ascii="Times New Roman" w:eastAsia="Times New Roman" w:hAnsi="Times New Roman"/>
          <w:b/>
          <w:color w:val="000000" w:themeColor="text1"/>
          <w:sz w:val="32"/>
          <w:szCs w:val="32"/>
          <w:lang w:eastAsia="ru-RU"/>
        </w:rPr>
        <w:t>ПОСТАНОВЛЕНИЕ</w:t>
      </w:r>
    </w:p>
    <w:p w:rsidR="00D019F8" w:rsidRPr="00F11862" w:rsidRDefault="00D019F8" w:rsidP="00D019F8">
      <w:pPr>
        <w:spacing w:before="283" w:after="0" w:line="240" w:lineRule="auto"/>
        <w:rPr>
          <w:rFonts w:ascii="Times New Roman" w:eastAsia="Times New Roman" w:hAnsi="Times New Roman"/>
          <w:color w:val="000000" w:themeColor="text1"/>
          <w:sz w:val="20"/>
          <w:szCs w:val="20"/>
          <w:lang w:eastAsia="ru-RU"/>
        </w:rPr>
      </w:pPr>
      <w:r w:rsidRPr="00F11862">
        <w:rPr>
          <w:rFonts w:ascii="Times New Roman" w:eastAsia="Times New Roman" w:hAnsi="Times New Roman"/>
          <w:color w:val="000000" w:themeColor="text1"/>
          <w:sz w:val="24"/>
          <w:szCs w:val="24"/>
          <w:lang w:eastAsia="ru-RU"/>
        </w:rPr>
        <w:t>_______________                                                                                                    №  _________</w:t>
      </w:r>
    </w:p>
    <w:p w:rsidR="00D019F8" w:rsidRPr="00F11862" w:rsidRDefault="00D019F8" w:rsidP="00D019F8">
      <w:pPr>
        <w:spacing w:after="0" w:line="240" w:lineRule="auto"/>
        <w:jc w:val="center"/>
        <w:rPr>
          <w:rFonts w:ascii="Times New Roman" w:eastAsia="Times New Roman" w:hAnsi="Times New Roman"/>
          <w:color w:val="000000" w:themeColor="text1"/>
          <w:sz w:val="48"/>
          <w:szCs w:val="48"/>
          <w:lang w:eastAsia="ru-RU"/>
        </w:rPr>
      </w:pPr>
      <w:r w:rsidRPr="00F11862">
        <w:rPr>
          <w:rFonts w:ascii="Times New Roman" w:eastAsia="Times New Roman" w:hAnsi="Times New Roman"/>
          <w:color w:val="000000" w:themeColor="text1"/>
          <w:sz w:val="20"/>
          <w:szCs w:val="20"/>
          <w:lang w:eastAsia="ru-RU"/>
        </w:rPr>
        <w:t>ЕВПАТОРИЯ</w:t>
      </w:r>
    </w:p>
    <w:p w:rsidR="00D019F8" w:rsidRPr="00F11862" w:rsidRDefault="00D019F8" w:rsidP="00D019F8">
      <w:pPr>
        <w:pStyle w:val="ConsPlusTitle"/>
        <w:jc w:val="center"/>
        <w:rPr>
          <w:rFonts w:ascii="Times New Roman" w:hAnsi="Times New Roman" w:cs="Times New Roman"/>
          <w:color w:val="000000" w:themeColor="text1"/>
          <w:sz w:val="28"/>
          <w:szCs w:val="28"/>
        </w:rPr>
      </w:pPr>
    </w:p>
    <w:p w:rsidR="00D019F8" w:rsidRPr="00F11862" w:rsidRDefault="00D019F8" w:rsidP="00D019F8">
      <w:pPr>
        <w:pStyle w:val="ConsPlusTitle"/>
        <w:jc w:val="center"/>
        <w:rPr>
          <w:rFonts w:ascii="Times New Roman" w:hAnsi="Times New Roman" w:cs="Times New Roman"/>
          <w:color w:val="000000" w:themeColor="text1"/>
          <w:sz w:val="28"/>
          <w:szCs w:val="28"/>
        </w:rPr>
      </w:pPr>
    </w:p>
    <w:p w:rsidR="00D019F8" w:rsidRPr="00F11862" w:rsidRDefault="00D019F8" w:rsidP="00D019F8">
      <w:pPr>
        <w:spacing w:after="0" w:line="240" w:lineRule="auto"/>
        <w:jc w:val="center"/>
        <w:rPr>
          <w:rFonts w:ascii="Times New Roman" w:hAnsi="Times New Roman"/>
          <w:b/>
          <w:color w:val="000000" w:themeColor="text1"/>
          <w:sz w:val="24"/>
          <w:szCs w:val="24"/>
        </w:rPr>
      </w:pPr>
      <w:r w:rsidRPr="00F11862">
        <w:rPr>
          <w:rFonts w:ascii="Times New Roman" w:hAnsi="Times New Roman"/>
          <w:b/>
          <w:bCs/>
          <w:color w:val="000000" w:themeColor="text1"/>
          <w:sz w:val="24"/>
          <w:szCs w:val="24"/>
        </w:rPr>
        <w:t xml:space="preserve">О внесении изменений в </w:t>
      </w:r>
      <w:r w:rsidRPr="00F11862">
        <w:rPr>
          <w:rFonts w:ascii="Times New Roman" w:hAnsi="Times New Roman"/>
          <w:b/>
          <w:color w:val="000000" w:themeColor="text1"/>
          <w:sz w:val="24"/>
          <w:szCs w:val="24"/>
        </w:rPr>
        <w:t xml:space="preserve">постановление администрации </w:t>
      </w:r>
    </w:p>
    <w:p w:rsidR="00D019F8" w:rsidRPr="00F11862" w:rsidRDefault="00D019F8" w:rsidP="00D019F8">
      <w:pPr>
        <w:spacing w:after="0" w:line="240" w:lineRule="auto"/>
        <w:jc w:val="center"/>
        <w:rPr>
          <w:rFonts w:ascii="Times New Roman" w:hAnsi="Times New Roman"/>
          <w:b/>
          <w:bCs/>
          <w:color w:val="000000" w:themeColor="text1"/>
          <w:sz w:val="24"/>
          <w:szCs w:val="24"/>
        </w:rPr>
      </w:pPr>
      <w:r w:rsidRPr="00F11862">
        <w:rPr>
          <w:rFonts w:ascii="Times New Roman" w:hAnsi="Times New Roman"/>
          <w:b/>
          <w:color w:val="000000" w:themeColor="text1"/>
          <w:sz w:val="24"/>
          <w:szCs w:val="24"/>
        </w:rPr>
        <w:t>города Евпатории Республики Крым от 20.04.2021 № 620-п</w:t>
      </w:r>
      <w:r w:rsidRPr="00F11862">
        <w:rPr>
          <w:rFonts w:ascii="Times New Roman" w:hAnsi="Times New Roman"/>
          <w:b/>
          <w:bCs/>
          <w:color w:val="000000" w:themeColor="text1"/>
          <w:sz w:val="24"/>
          <w:szCs w:val="24"/>
        </w:rPr>
        <w:t xml:space="preserve"> </w:t>
      </w:r>
    </w:p>
    <w:p w:rsidR="00D019F8" w:rsidRPr="00F11862" w:rsidRDefault="00D019F8" w:rsidP="00D019F8">
      <w:pPr>
        <w:spacing w:after="0" w:line="240" w:lineRule="auto"/>
        <w:jc w:val="center"/>
        <w:rPr>
          <w:rFonts w:ascii="Times New Roman" w:hAnsi="Times New Roman"/>
          <w:b/>
          <w:color w:val="000000" w:themeColor="text1"/>
          <w:sz w:val="24"/>
          <w:szCs w:val="24"/>
        </w:rPr>
      </w:pPr>
      <w:r w:rsidRPr="00F11862">
        <w:rPr>
          <w:rFonts w:ascii="Times New Roman" w:hAnsi="Times New Roman"/>
          <w:b/>
          <w:bCs/>
          <w:color w:val="000000" w:themeColor="text1"/>
          <w:sz w:val="24"/>
          <w:szCs w:val="24"/>
        </w:rPr>
        <w:t>«Об утверждении муниципальной программы «</w:t>
      </w:r>
      <w:r w:rsidRPr="00F11862">
        <w:rPr>
          <w:rFonts w:ascii="Times New Roman" w:hAnsi="Times New Roman"/>
          <w:b/>
          <w:color w:val="000000" w:themeColor="text1"/>
          <w:sz w:val="24"/>
          <w:szCs w:val="24"/>
        </w:rPr>
        <w:t xml:space="preserve">Экономическое </w:t>
      </w:r>
    </w:p>
    <w:p w:rsidR="00D019F8" w:rsidRPr="00F11862" w:rsidRDefault="00D019F8" w:rsidP="00D019F8">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развитие и формирование инвестиционного портфеля </w:t>
      </w:r>
    </w:p>
    <w:p w:rsidR="00D019F8" w:rsidRPr="00F11862" w:rsidRDefault="00D019F8" w:rsidP="00D019F8">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муниципального образования городской округ </w:t>
      </w:r>
    </w:p>
    <w:p w:rsidR="00D019F8" w:rsidRPr="00F11862" w:rsidRDefault="00D019F8" w:rsidP="00D019F8">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Евпатория Республики Крым» </w:t>
      </w:r>
    </w:p>
    <w:p w:rsidR="00D019F8" w:rsidRPr="00F11862" w:rsidRDefault="00D019F8" w:rsidP="00D019F8">
      <w:pPr>
        <w:spacing w:after="0" w:line="240" w:lineRule="auto"/>
        <w:jc w:val="center"/>
        <w:rPr>
          <w:rFonts w:ascii="Times New Roman" w:hAnsi="Times New Roman"/>
          <w:b/>
          <w:color w:val="000000" w:themeColor="text1"/>
          <w:sz w:val="24"/>
          <w:szCs w:val="24"/>
        </w:rPr>
      </w:pPr>
    </w:p>
    <w:p w:rsidR="001D600D" w:rsidRPr="00F11862" w:rsidRDefault="001D600D" w:rsidP="001D600D">
      <w:pPr>
        <w:spacing w:after="0" w:line="240" w:lineRule="auto"/>
        <w:jc w:val="center"/>
        <w:rPr>
          <w:rFonts w:ascii="Times New Roman" w:hAnsi="Times New Roman"/>
          <w:b/>
          <w:color w:val="000000" w:themeColor="text1"/>
          <w:sz w:val="24"/>
          <w:szCs w:val="24"/>
        </w:rPr>
      </w:pPr>
    </w:p>
    <w:p w:rsidR="001D600D" w:rsidRPr="00F11862" w:rsidRDefault="001D600D" w:rsidP="001D600D">
      <w:pPr>
        <w:widowControl w:val="0"/>
        <w:spacing w:after="0" w:line="228" w:lineRule="auto"/>
        <w:ind w:right="-143"/>
        <w:jc w:val="center"/>
        <w:rPr>
          <w:rFonts w:ascii="Times New Roman" w:eastAsia="Courier New" w:hAnsi="Times New Roman"/>
          <w:b/>
          <w:color w:val="000000" w:themeColor="text1"/>
          <w:sz w:val="24"/>
          <w:szCs w:val="24"/>
          <w:lang w:eastAsia="ru-RU"/>
        </w:rPr>
      </w:pPr>
    </w:p>
    <w:p w:rsidR="00D019F8" w:rsidRPr="00F11862" w:rsidRDefault="00D019F8" w:rsidP="00D019F8">
      <w:pPr>
        <w:spacing w:after="48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В соответствии со ст. 179 Бюджетного кодекса Российской Федерации, </w:t>
      </w:r>
      <w:r w:rsidRPr="00F11862">
        <w:rPr>
          <w:rStyle w:val="FontStyle13"/>
          <w:color w:val="000000" w:themeColor="text1"/>
        </w:rPr>
        <w:t>Федеральным законом от 06.10.2003 №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Уставом муниципального образования городской округ Евпатория Республики Крым, решением Евпаторийского городского совета Республики Крым от 14.12.2022 № 2-62/1 «О бюджете муниципального образования городской округ Евпатория Республики Крым на 2023 год и плановый период 2024 и 2025 годов», с изменениями, постановлением администрации города Евпатории Республики Крым от 19.02.2019 № 217-п «Об утверждении порядка разработки, реализации и оценки эффективности муниципальных программ городского округа Евпатория Республики Крым», с изменениями от 26.07.2021 № 1325-п, от 26.12.2022 № 3441-п, постановлением администрации города Евпатории Республики Крым от 20.10.2022 № 2400-п «Об утверждении положения о порядке подготовки нормативных правовых и правовых актов администрации города Евпатории Республики Крым», постановлением администрации города Евпатории Республики Крым от 10.08.2023 № 2520-п «Об утверждении перечня муниципальных программ городского округа Евпатория Республики Крым», в связи с разработкой проекта бюджета муниципального образования городской округ Евпатория Республики Крым на 2024 год и плановый период 2025-2026 годов, администрация города Евпатории Республики Крым</w:t>
      </w:r>
      <w:r w:rsidRPr="00F11862">
        <w:rPr>
          <w:rFonts w:ascii="Times New Roman" w:hAnsi="Times New Roman"/>
          <w:color w:val="000000" w:themeColor="text1"/>
          <w:sz w:val="24"/>
          <w:szCs w:val="24"/>
        </w:rPr>
        <w:t xml:space="preserve">    п о с т а н о в л я е т:</w:t>
      </w:r>
    </w:p>
    <w:p w:rsidR="001D600D" w:rsidRPr="00F11862" w:rsidRDefault="001D600D" w:rsidP="001563B1">
      <w:pPr>
        <w:spacing w:after="0" w:line="240" w:lineRule="auto"/>
        <w:ind w:right="-143" w:firstLine="708"/>
        <w:jc w:val="both"/>
        <w:rPr>
          <w:rFonts w:ascii="Times New Roman" w:hAnsi="Times New Roman"/>
          <w:bCs/>
          <w:color w:val="000000" w:themeColor="text1"/>
          <w:sz w:val="24"/>
          <w:szCs w:val="24"/>
        </w:rPr>
      </w:pPr>
      <w:r w:rsidRPr="00F11862">
        <w:rPr>
          <w:rFonts w:ascii="Times New Roman" w:hAnsi="Times New Roman"/>
          <w:color w:val="000000" w:themeColor="text1"/>
          <w:sz w:val="24"/>
          <w:szCs w:val="24"/>
        </w:rPr>
        <w:t>1.</w:t>
      </w:r>
      <w:r w:rsidR="00062A3D" w:rsidRPr="00F11862">
        <w:rPr>
          <w:rFonts w:ascii="Times New Roman" w:hAnsi="Times New Roman"/>
          <w:color w:val="000000" w:themeColor="text1"/>
          <w:sz w:val="24"/>
          <w:szCs w:val="24"/>
        </w:rPr>
        <w:t xml:space="preserve"> </w:t>
      </w:r>
      <w:r w:rsidR="001563B1" w:rsidRPr="00F11862">
        <w:rPr>
          <w:rFonts w:ascii="Times New Roman" w:hAnsi="Times New Roman"/>
          <w:bCs/>
          <w:color w:val="000000" w:themeColor="text1"/>
          <w:sz w:val="24"/>
          <w:szCs w:val="24"/>
        </w:rPr>
        <w:t>Внести изменение в постановление администрации города Евпатории Республики Крым от 20.04.2021 № 620-п «Об утверждении муниципальной программы «Экономическое развитие и формирование инвестиционного портфеля муниципального образования городской округ Евпатория Республики Крым»,</w:t>
      </w:r>
      <w:r w:rsidR="00A96984" w:rsidRPr="00F11862">
        <w:rPr>
          <w:rFonts w:ascii="Times New Roman" w:hAnsi="Times New Roman"/>
          <w:bCs/>
          <w:color w:val="000000" w:themeColor="text1"/>
          <w:sz w:val="24"/>
          <w:szCs w:val="24"/>
        </w:rPr>
        <w:t xml:space="preserve"> с изменениями от 26.12</w:t>
      </w:r>
      <w:r w:rsidR="006A7853" w:rsidRPr="00F11862">
        <w:rPr>
          <w:rFonts w:ascii="Times New Roman" w:hAnsi="Times New Roman"/>
          <w:bCs/>
          <w:color w:val="000000" w:themeColor="text1"/>
          <w:sz w:val="24"/>
          <w:szCs w:val="24"/>
        </w:rPr>
        <w:t>.2022 №</w:t>
      </w:r>
      <w:r w:rsidR="00D019F8" w:rsidRPr="00F11862">
        <w:rPr>
          <w:rFonts w:ascii="Times New Roman" w:hAnsi="Times New Roman"/>
          <w:bCs/>
          <w:color w:val="000000" w:themeColor="text1"/>
          <w:sz w:val="24"/>
          <w:szCs w:val="24"/>
        </w:rPr>
        <w:t xml:space="preserve"> </w:t>
      </w:r>
      <w:r w:rsidR="00A96984" w:rsidRPr="00F11862">
        <w:rPr>
          <w:rFonts w:ascii="Times New Roman" w:hAnsi="Times New Roman"/>
          <w:bCs/>
          <w:color w:val="000000" w:themeColor="text1"/>
          <w:sz w:val="24"/>
          <w:szCs w:val="24"/>
        </w:rPr>
        <w:t>3442</w:t>
      </w:r>
      <w:r w:rsidR="006A7853" w:rsidRPr="00F11862">
        <w:rPr>
          <w:rFonts w:ascii="Times New Roman" w:hAnsi="Times New Roman"/>
          <w:bCs/>
          <w:color w:val="000000" w:themeColor="text1"/>
          <w:sz w:val="24"/>
          <w:szCs w:val="24"/>
        </w:rPr>
        <w:t>-п,</w:t>
      </w:r>
      <w:r w:rsidR="001563B1" w:rsidRPr="00F11862">
        <w:rPr>
          <w:rFonts w:ascii="Times New Roman" w:hAnsi="Times New Roman"/>
          <w:bCs/>
          <w:color w:val="000000" w:themeColor="text1"/>
          <w:sz w:val="24"/>
          <w:szCs w:val="24"/>
        </w:rPr>
        <w:t xml:space="preserve"> утвердив муниципальную программу «Экономическое развитие и формирование инвестиционного портфеля муниципального образования городской округ Евпатория Республики Крым» в новой редакции. Прилагается.</w:t>
      </w:r>
    </w:p>
    <w:p w:rsidR="00A96984" w:rsidRPr="00F11862" w:rsidRDefault="00B2306F" w:rsidP="00A96984">
      <w:pPr>
        <w:spacing w:after="0" w:line="240" w:lineRule="auto"/>
        <w:ind w:right="-200"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2</w:t>
      </w:r>
      <w:r w:rsidR="001D600D" w:rsidRPr="00F11862">
        <w:rPr>
          <w:rFonts w:ascii="Times New Roman" w:hAnsi="Times New Roman"/>
          <w:color w:val="000000" w:themeColor="text1"/>
          <w:sz w:val="24"/>
          <w:szCs w:val="24"/>
        </w:rPr>
        <w:t xml:space="preserve">. </w:t>
      </w:r>
      <w:r w:rsidR="00A96984" w:rsidRPr="00F11862">
        <w:rPr>
          <w:rFonts w:ascii="Times New Roman" w:hAnsi="Times New Roman"/>
          <w:color w:val="000000" w:themeColor="text1"/>
          <w:sz w:val="24"/>
          <w:szCs w:val="24"/>
        </w:rPr>
        <w:t xml:space="preserve">Настоящее постановление вступает в силу со дня его обнародования на официальном портале Правительства Республики Крым – http://rk.gov.ru в разделе: «Муниципальные образования», подраздел «Евпатория», а также на официальном сайте </w:t>
      </w:r>
      <w:r w:rsidR="00A96984" w:rsidRPr="00F11862">
        <w:rPr>
          <w:rFonts w:ascii="Times New Roman" w:hAnsi="Times New Roman"/>
          <w:color w:val="000000" w:themeColor="text1"/>
          <w:sz w:val="24"/>
          <w:szCs w:val="24"/>
        </w:rPr>
        <w:lastRenderedPageBreak/>
        <w:t xml:space="preserve">муниципального образования городской округ Евпатория Республики Крым – </w:t>
      </w:r>
      <w:hyperlink r:id="rId8" w:history="1">
        <w:r w:rsidR="00A96984" w:rsidRPr="00F11862">
          <w:rPr>
            <w:rStyle w:val="a9"/>
            <w:rFonts w:ascii="Times New Roman" w:hAnsi="Times New Roman"/>
            <w:color w:val="000000" w:themeColor="text1"/>
            <w:sz w:val="24"/>
            <w:szCs w:val="24"/>
            <w:u w:val="none"/>
          </w:rPr>
          <w:t>http://my-evp.ru</w:t>
        </w:r>
      </w:hyperlink>
      <w:r w:rsidR="00A96984" w:rsidRPr="00F11862">
        <w:rPr>
          <w:rFonts w:ascii="Times New Roman" w:hAnsi="Times New Roman"/>
          <w:color w:val="000000" w:themeColor="text1"/>
          <w:sz w:val="24"/>
          <w:szCs w:val="24"/>
        </w:rPr>
        <w:t xml:space="preserve"> в разделе «Документы», подраздел – «Документы администрации» в информационно-телекоммуникационной сети общего пользования, а также путем опубликования информационного сообщения о нем в средствах массовой информации, учрежденных органом местного самоуправления города Евпатории Республики Крым. </w:t>
      </w:r>
    </w:p>
    <w:p w:rsidR="001D600D" w:rsidRPr="00F11862" w:rsidRDefault="00B2306F" w:rsidP="00A96984">
      <w:pPr>
        <w:pStyle w:val="aa"/>
        <w:spacing w:after="0" w:line="240" w:lineRule="auto"/>
        <w:ind w:left="0" w:right="-200"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3</w:t>
      </w:r>
      <w:r w:rsidR="001D600D" w:rsidRPr="00F11862">
        <w:rPr>
          <w:rFonts w:ascii="Times New Roman" w:hAnsi="Times New Roman"/>
          <w:color w:val="000000" w:themeColor="text1"/>
          <w:sz w:val="24"/>
          <w:szCs w:val="24"/>
        </w:rPr>
        <w:t>. Контроль за исполнением настоящего постановления возложить на заместителя главы администрации города Евпатор</w:t>
      </w:r>
      <w:r w:rsidR="000757C8" w:rsidRPr="00F11862">
        <w:rPr>
          <w:rFonts w:ascii="Times New Roman" w:hAnsi="Times New Roman"/>
          <w:color w:val="000000" w:themeColor="text1"/>
          <w:sz w:val="24"/>
          <w:szCs w:val="24"/>
        </w:rPr>
        <w:t>ии Республики Крым, курирующего управление экономического развития администрации города Евпатории Республики Крым</w:t>
      </w:r>
    </w:p>
    <w:p w:rsidR="001D600D" w:rsidRPr="00F11862" w:rsidRDefault="001D600D" w:rsidP="001D600D">
      <w:pPr>
        <w:spacing w:after="0" w:line="228" w:lineRule="auto"/>
        <w:ind w:left="709" w:right="-143"/>
        <w:jc w:val="both"/>
        <w:rPr>
          <w:rFonts w:ascii="Times New Roman" w:hAnsi="Times New Roman"/>
          <w:color w:val="000000" w:themeColor="text1"/>
          <w:sz w:val="24"/>
          <w:szCs w:val="24"/>
        </w:rPr>
      </w:pPr>
    </w:p>
    <w:p w:rsidR="001D600D" w:rsidRPr="00F11862" w:rsidRDefault="001D600D" w:rsidP="001D600D">
      <w:pPr>
        <w:spacing w:after="0" w:line="228" w:lineRule="auto"/>
        <w:ind w:left="709" w:right="-143"/>
        <w:jc w:val="both"/>
        <w:rPr>
          <w:rFonts w:ascii="Times New Roman" w:hAnsi="Times New Roman"/>
          <w:color w:val="000000" w:themeColor="text1"/>
          <w:sz w:val="24"/>
          <w:szCs w:val="24"/>
        </w:rPr>
      </w:pPr>
    </w:p>
    <w:p w:rsidR="00971A35" w:rsidRPr="00F11862" w:rsidRDefault="00971A35" w:rsidP="001D600D">
      <w:pPr>
        <w:spacing w:after="0" w:line="228" w:lineRule="auto"/>
        <w:ind w:left="709" w:right="-143"/>
        <w:jc w:val="both"/>
        <w:rPr>
          <w:rFonts w:ascii="Times New Roman" w:hAnsi="Times New Roman"/>
          <w:color w:val="000000" w:themeColor="text1"/>
          <w:sz w:val="24"/>
          <w:szCs w:val="24"/>
        </w:rPr>
      </w:pPr>
    </w:p>
    <w:p w:rsidR="00A96984" w:rsidRPr="00F11862" w:rsidRDefault="00A96984" w:rsidP="00A96984">
      <w:pPr>
        <w:spacing w:after="0" w:line="228" w:lineRule="auto"/>
        <w:rPr>
          <w:rFonts w:ascii="Times New Roman" w:hAnsi="Times New Roman"/>
          <w:color w:val="000000" w:themeColor="text1"/>
          <w:sz w:val="28"/>
          <w:szCs w:val="28"/>
        </w:rPr>
      </w:pPr>
      <w:r w:rsidRPr="00F11862">
        <w:rPr>
          <w:rFonts w:ascii="Times New Roman" w:hAnsi="Times New Roman"/>
          <w:color w:val="000000" w:themeColor="text1"/>
          <w:sz w:val="28"/>
          <w:szCs w:val="28"/>
        </w:rPr>
        <w:t xml:space="preserve">Глава администрации </w:t>
      </w:r>
    </w:p>
    <w:p w:rsidR="00A96984" w:rsidRPr="00F11862" w:rsidRDefault="00A96984" w:rsidP="00A96984">
      <w:pPr>
        <w:spacing w:after="0" w:line="228" w:lineRule="auto"/>
        <w:rPr>
          <w:rFonts w:ascii="Times New Roman" w:hAnsi="Times New Roman"/>
          <w:color w:val="000000" w:themeColor="text1"/>
          <w:sz w:val="28"/>
          <w:szCs w:val="28"/>
        </w:rPr>
      </w:pPr>
      <w:r w:rsidRPr="00F11862">
        <w:rPr>
          <w:rFonts w:ascii="Times New Roman" w:hAnsi="Times New Roman"/>
          <w:color w:val="000000" w:themeColor="text1"/>
          <w:sz w:val="28"/>
          <w:szCs w:val="28"/>
        </w:rPr>
        <w:t xml:space="preserve">города Евпатории Республики Крым                                          Е.М. Демидова  </w:t>
      </w:r>
    </w:p>
    <w:p w:rsidR="001D600D" w:rsidRPr="00F11862" w:rsidRDefault="001D600D" w:rsidP="001D600D">
      <w:pPr>
        <w:spacing w:after="0" w:line="228" w:lineRule="auto"/>
        <w:ind w:right="-143"/>
        <w:rPr>
          <w:rFonts w:ascii="Times New Roman" w:hAnsi="Times New Roman"/>
          <w:color w:val="000000" w:themeColor="text1"/>
          <w:sz w:val="28"/>
          <w:szCs w:val="28"/>
        </w:rPr>
      </w:pPr>
      <w:r w:rsidRPr="00F11862">
        <w:rPr>
          <w:rFonts w:ascii="Times New Roman" w:hAnsi="Times New Roman"/>
          <w:color w:val="000000" w:themeColor="text1"/>
          <w:sz w:val="28"/>
          <w:szCs w:val="28"/>
        </w:rPr>
        <w:t xml:space="preserve">    </w:t>
      </w: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1D600D" w:rsidRPr="00F11862" w:rsidRDefault="001D600D" w:rsidP="001D600D">
      <w:pPr>
        <w:spacing w:after="0" w:line="228" w:lineRule="auto"/>
        <w:ind w:firstLine="4962"/>
        <w:rPr>
          <w:rFonts w:ascii="Times New Roman" w:hAnsi="Times New Roman"/>
          <w:b/>
          <w:color w:val="000000" w:themeColor="text1"/>
          <w:sz w:val="24"/>
          <w:szCs w:val="24"/>
        </w:rPr>
      </w:pPr>
    </w:p>
    <w:p w:rsidR="003D6666" w:rsidRPr="00F11862" w:rsidRDefault="003D6666" w:rsidP="001D600D">
      <w:pPr>
        <w:spacing w:after="0" w:line="228" w:lineRule="auto"/>
        <w:ind w:firstLine="4962"/>
        <w:rPr>
          <w:rFonts w:ascii="Times New Roman" w:hAnsi="Times New Roman"/>
          <w:b/>
          <w:color w:val="000000" w:themeColor="text1"/>
          <w:sz w:val="24"/>
          <w:szCs w:val="24"/>
        </w:rPr>
      </w:pPr>
    </w:p>
    <w:p w:rsidR="003D6666" w:rsidRPr="00F11862" w:rsidRDefault="003D6666" w:rsidP="001D600D">
      <w:pPr>
        <w:spacing w:after="0" w:line="228" w:lineRule="auto"/>
        <w:ind w:firstLine="4962"/>
        <w:rPr>
          <w:rFonts w:ascii="Times New Roman" w:hAnsi="Times New Roman"/>
          <w:b/>
          <w:color w:val="000000" w:themeColor="text1"/>
          <w:sz w:val="24"/>
          <w:szCs w:val="24"/>
        </w:rPr>
      </w:pPr>
    </w:p>
    <w:p w:rsidR="003D6666" w:rsidRPr="00F11862" w:rsidRDefault="003D6666" w:rsidP="001D600D">
      <w:pPr>
        <w:spacing w:after="0" w:line="228" w:lineRule="auto"/>
        <w:ind w:firstLine="4962"/>
        <w:rPr>
          <w:rFonts w:ascii="Times New Roman" w:hAnsi="Times New Roman"/>
          <w:b/>
          <w:color w:val="000000" w:themeColor="text1"/>
          <w:sz w:val="24"/>
          <w:szCs w:val="24"/>
        </w:rPr>
      </w:pPr>
    </w:p>
    <w:p w:rsidR="003D6666" w:rsidRPr="00F11862" w:rsidRDefault="003D6666" w:rsidP="001D600D">
      <w:pPr>
        <w:spacing w:after="0" w:line="228" w:lineRule="auto"/>
        <w:ind w:firstLine="4962"/>
        <w:rPr>
          <w:rFonts w:ascii="Times New Roman" w:hAnsi="Times New Roman"/>
          <w:b/>
          <w:color w:val="000000" w:themeColor="text1"/>
          <w:sz w:val="24"/>
          <w:szCs w:val="24"/>
        </w:rPr>
      </w:pPr>
    </w:p>
    <w:p w:rsidR="003D6666" w:rsidRPr="00F11862" w:rsidRDefault="003D6666" w:rsidP="001D600D">
      <w:pPr>
        <w:spacing w:after="0" w:line="228" w:lineRule="auto"/>
        <w:ind w:firstLine="4962"/>
        <w:rPr>
          <w:rFonts w:ascii="Times New Roman" w:hAnsi="Times New Roman"/>
          <w:b/>
          <w:color w:val="000000" w:themeColor="text1"/>
          <w:sz w:val="24"/>
          <w:szCs w:val="24"/>
        </w:rPr>
      </w:pPr>
    </w:p>
    <w:p w:rsidR="003D6666" w:rsidRPr="00F11862" w:rsidRDefault="003D6666" w:rsidP="001D600D">
      <w:pPr>
        <w:spacing w:after="0" w:line="228" w:lineRule="auto"/>
        <w:ind w:firstLine="4962"/>
        <w:rPr>
          <w:rFonts w:ascii="Times New Roman" w:hAnsi="Times New Roman"/>
          <w:b/>
          <w:color w:val="000000" w:themeColor="text1"/>
          <w:sz w:val="24"/>
          <w:szCs w:val="24"/>
        </w:rPr>
      </w:pPr>
    </w:p>
    <w:p w:rsidR="003D6666" w:rsidRPr="00F11862" w:rsidRDefault="003D6666" w:rsidP="001D600D">
      <w:pPr>
        <w:spacing w:after="0" w:line="228" w:lineRule="auto"/>
        <w:ind w:firstLine="4962"/>
        <w:rPr>
          <w:rFonts w:ascii="Times New Roman" w:hAnsi="Times New Roman"/>
          <w:b/>
          <w:color w:val="000000" w:themeColor="text1"/>
          <w:sz w:val="24"/>
          <w:szCs w:val="24"/>
        </w:rPr>
      </w:pPr>
    </w:p>
    <w:p w:rsidR="003D6666" w:rsidRPr="00F11862" w:rsidRDefault="003D6666" w:rsidP="001D600D">
      <w:pPr>
        <w:spacing w:after="0" w:line="228" w:lineRule="auto"/>
        <w:ind w:firstLine="4962"/>
        <w:rPr>
          <w:rFonts w:ascii="Times New Roman" w:hAnsi="Times New Roman"/>
          <w:b/>
          <w:color w:val="000000" w:themeColor="text1"/>
          <w:sz w:val="24"/>
          <w:szCs w:val="24"/>
        </w:rPr>
      </w:pPr>
    </w:p>
    <w:p w:rsidR="003D6666" w:rsidRPr="00F11862" w:rsidRDefault="003D6666" w:rsidP="001D600D">
      <w:pPr>
        <w:spacing w:after="0" w:line="228" w:lineRule="auto"/>
        <w:ind w:firstLine="4962"/>
        <w:rPr>
          <w:rFonts w:ascii="Times New Roman" w:hAnsi="Times New Roman"/>
          <w:b/>
          <w:color w:val="000000" w:themeColor="text1"/>
          <w:sz w:val="24"/>
          <w:szCs w:val="24"/>
        </w:rPr>
      </w:pPr>
    </w:p>
    <w:p w:rsidR="003D6666" w:rsidRPr="00F11862" w:rsidRDefault="003D6666" w:rsidP="001D600D">
      <w:pPr>
        <w:spacing w:after="0" w:line="228" w:lineRule="auto"/>
        <w:ind w:firstLine="4962"/>
        <w:rPr>
          <w:rFonts w:ascii="Times New Roman" w:hAnsi="Times New Roman"/>
          <w:b/>
          <w:color w:val="000000" w:themeColor="text1"/>
          <w:sz w:val="24"/>
          <w:szCs w:val="24"/>
        </w:rPr>
      </w:pPr>
    </w:p>
    <w:p w:rsidR="003D6666" w:rsidRPr="00F11862" w:rsidRDefault="003D6666" w:rsidP="00A361CD">
      <w:pPr>
        <w:spacing w:after="0" w:line="228" w:lineRule="auto"/>
        <w:rPr>
          <w:rFonts w:ascii="Times New Roman" w:hAnsi="Times New Roman"/>
          <w:b/>
          <w:color w:val="000000" w:themeColor="text1"/>
          <w:sz w:val="24"/>
          <w:szCs w:val="24"/>
        </w:rPr>
      </w:pPr>
    </w:p>
    <w:p w:rsidR="00E0549B" w:rsidRPr="00F11862" w:rsidRDefault="00E0549B" w:rsidP="00E0549B">
      <w:pPr>
        <w:pStyle w:val="Default"/>
        <w:ind w:left="5103"/>
        <w:rPr>
          <w:rFonts w:ascii="Times New Roman" w:hAnsi="Times New Roman" w:cs="Times New Roman"/>
          <w:color w:val="000000" w:themeColor="text1"/>
          <w:sz w:val="28"/>
          <w:szCs w:val="28"/>
        </w:rPr>
      </w:pPr>
      <w:r w:rsidRPr="00F11862">
        <w:rPr>
          <w:rFonts w:ascii="Times New Roman" w:hAnsi="Times New Roman" w:cs="Times New Roman"/>
          <w:color w:val="000000" w:themeColor="text1"/>
          <w:sz w:val="28"/>
          <w:szCs w:val="28"/>
        </w:rPr>
        <w:t>УТВЕРЖДЕНА</w:t>
      </w:r>
    </w:p>
    <w:p w:rsidR="00E0549B" w:rsidRPr="00F11862" w:rsidRDefault="00E0549B" w:rsidP="00E0549B">
      <w:pPr>
        <w:pStyle w:val="Default"/>
        <w:ind w:left="5103"/>
        <w:rPr>
          <w:rFonts w:ascii="Times New Roman" w:hAnsi="Times New Roman" w:cs="Times New Roman"/>
          <w:color w:val="000000" w:themeColor="text1"/>
          <w:sz w:val="28"/>
          <w:szCs w:val="28"/>
        </w:rPr>
      </w:pPr>
      <w:r w:rsidRPr="00F11862">
        <w:rPr>
          <w:rFonts w:ascii="Times New Roman" w:hAnsi="Times New Roman" w:cs="Times New Roman"/>
          <w:color w:val="000000" w:themeColor="text1"/>
          <w:sz w:val="28"/>
          <w:szCs w:val="28"/>
        </w:rPr>
        <w:t>постановлением администрации города Евпатории Республики Крым</w:t>
      </w:r>
    </w:p>
    <w:p w:rsidR="00E0549B" w:rsidRPr="00F11862" w:rsidRDefault="00E0549B" w:rsidP="00E0549B">
      <w:pPr>
        <w:pStyle w:val="Default"/>
        <w:ind w:left="5103"/>
        <w:rPr>
          <w:rFonts w:ascii="Times New Roman" w:hAnsi="Times New Roman" w:cs="Times New Roman"/>
          <w:color w:val="000000" w:themeColor="text1"/>
          <w:sz w:val="28"/>
          <w:szCs w:val="28"/>
        </w:rPr>
      </w:pPr>
      <w:r w:rsidRPr="00F11862">
        <w:rPr>
          <w:rFonts w:ascii="Times New Roman" w:hAnsi="Times New Roman" w:cs="Times New Roman"/>
          <w:color w:val="000000" w:themeColor="text1"/>
          <w:sz w:val="28"/>
          <w:szCs w:val="28"/>
        </w:rPr>
        <w:t>____________№ __________</w:t>
      </w:r>
    </w:p>
    <w:p w:rsidR="001D600D" w:rsidRPr="00F11862" w:rsidRDefault="001D600D" w:rsidP="001D600D">
      <w:pPr>
        <w:spacing w:line="240" w:lineRule="auto"/>
        <w:jc w:val="center"/>
        <w:rPr>
          <w:rFonts w:ascii="Times New Roman" w:hAnsi="Times New Roman"/>
          <w:b/>
          <w:color w:val="000000" w:themeColor="text1"/>
          <w:sz w:val="24"/>
          <w:szCs w:val="24"/>
        </w:rPr>
      </w:pPr>
    </w:p>
    <w:p w:rsidR="001D600D" w:rsidRPr="00F11862" w:rsidRDefault="001D600D" w:rsidP="001D600D">
      <w:pPr>
        <w:spacing w:line="240" w:lineRule="auto"/>
        <w:jc w:val="center"/>
        <w:rPr>
          <w:rFonts w:ascii="Times New Roman" w:hAnsi="Times New Roman"/>
          <w:b/>
          <w:color w:val="000000" w:themeColor="text1"/>
          <w:sz w:val="24"/>
          <w:szCs w:val="24"/>
        </w:rPr>
      </w:pPr>
    </w:p>
    <w:p w:rsidR="001D600D" w:rsidRPr="00F11862" w:rsidRDefault="001D600D" w:rsidP="001D600D">
      <w:pPr>
        <w:spacing w:line="240" w:lineRule="auto"/>
        <w:jc w:val="center"/>
        <w:rPr>
          <w:rFonts w:ascii="Times New Roman" w:hAnsi="Times New Roman"/>
          <w:b/>
          <w:color w:val="000000" w:themeColor="text1"/>
          <w:sz w:val="24"/>
          <w:szCs w:val="24"/>
        </w:rPr>
      </w:pPr>
    </w:p>
    <w:p w:rsidR="001D600D" w:rsidRPr="00F11862" w:rsidRDefault="001D600D" w:rsidP="001D600D">
      <w:pPr>
        <w:spacing w:line="240" w:lineRule="auto"/>
        <w:jc w:val="center"/>
        <w:rPr>
          <w:rFonts w:ascii="Times New Roman" w:hAnsi="Times New Roman"/>
          <w:b/>
          <w:color w:val="000000" w:themeColor="text1"/>
          <w:sz w:val="24"/>
          <w:szCs w:val="24"/>
        </w:rPr>
      </w:pPr>
    </w:p>
    <w:p w:rsidR="001D600D" w:rsidRPr="00F11862" w:rsidRDefault="001D600D" w:rsidP="001D600D">
      <w:pPr>
        <w:spacing w:line="240" w:lineRule="auto"/>
        <w:jc w:val="center"/>
        <w:rPr>
          <w:rFonts w:ascii="Times New Roman" w:hAnsi="Times New Roman"/>
          <w:b/>
          <w:color w:val="000000" w:themeColor="text1"/>
          <w:sz w:val="24"/>
          <w:szCs w:val="24"/>
        </w:rPr>
      </w:pPr>
    </w:p>
    <w:p w:rsidR="001D600D" w:rsidRPr="00F11862" w:rsidRDefault="001D600D" w:rsidP="001D600D">
      <w:pPr>
        <w:spacing w:after="0" w:line="240" w:lineRule="auto"/>
        <w:jc w:val="center"/>
        <w:rPr>
          <w:rFonts w:ascii="Times New Roman" w:hAnsi="Times New Roman"/>
          <w:b/>
          <w:color w:val="000000" w:themeColor="text1"/>
          <w:sz w:val="32"/>
          <w:szCs w:val="32"/>
        </w:rPr>
      </w:pPr>
      <w:r w:rsidRPr="00F11862">
        <w:rPr>
          <w:rFonts w:ascii="Times New Roman" w:hAnsi="Times New Roman"/>
          <w:b/>
          <w:color w:val="000000" w:themeColor="text1"/>
          <w:sz w:val="32"/>
          <w:szCs w:val="32"/>
        </w:rPr>
        <w:t xml:space="preserve">Муниципальная программа </w:t>
      </w:r>
    </w:p>
    <w:p w:rsidR="001D600D" w:rsidRPr="00F11862" w:rsidRDefault="001D600D" w:rsidP="001D600D">
      <w:pPr>
        <w:spacing w:after="0" w:line="240" w:lineRule="auto"/>
        <w:jc w:val="center"/>
        <w:rPr>
          <w:rFonts w:ascii="Times New Roman" w:hAnsi="Times New Roman"/>
          <w:b/>
          <w:color w:val="000000" w:themeColor="text1"/>
          <w:sz w:val="32"/>
          <w:szCs w:val="32"/>
        </w:rPr>
      </w:pPr>
      <w:r w:rsidRPr="00F11862">
        <w:rPr>
          <w:rFonts w:ascii="Times New Roman" w:hAnsi="Times New Roman"/>
          <w:b/>
          <w:color w:val="000000" w:themeColor="text1"/>
          <w:sz w:val="32"/>
          <w:szCs w:val="32"/>
        </w:rPr>
        <w:t>«Экономическое развитие и формирование инвестиционного портфеля муниципального образования городской округ Евпатория Республики Крым»</w:t>
      </w:r>
    </w:p>
    <w:p w:rsidR="001D600D" w:rsidRPr="00F11862" w:rsidRDefault="001D600D" w:rsidP="001D600D">
      <w:pPr>
        <w:spacing w:after="0" w:line="240" w:lineRule="auto"/>
        <w:rPr>
          <w:rFonts w:ascii="Times New Roman" w:hAnsi="Times New Roman"/>
          <w:b/>
          <w:color w:val="000000" w:themeColor="text1"/>
          <w:sz w:val="32"/>
          <w:szCs w:val="32"/>
        </w:rPr>
      </w:pPr>
    </w:p>
    <w:p w:rsidR="001D600D" w:rsidRPr="00F11862" w:rsidRDefault="001D600D" w:rsidP="001D600D">
      <w:pPr>
        <w:spacing w:after="0" w:line="240" w:lineRule="auto"/>
        <w:jc w:val="both"/>
        <w:rPr>
          <w:rFonts w:ascii="Times New Roman" w:hAnsi="Times New Roman"/>
          <w:b/>
          <w:color w:val="000000" w:themeColor="text1"/>
          <w:sz w:val="24"/>
          <w:szCs w:val="24"/>
        </w:rPr>
        <w:sectPr w:rsidR="001D600D" w:rsidRPr="00F11862" w:rsidSect="00F11862">
          <w:pgSz w:w="11906" w:h="16838"/>
          <w:pgMar w:top="1134" w:right="850" w:bottom="1134" w:left="1701" w:header="709" w:footer="709" w:gutter="0"/>
          <w:cols w:space="708"/>
          <w:docGrid w:linePitch="360"/>
        </w:sectPr>
      </w:pPr>
    </w:p>
    <w:p w:rsidR="00F11862" w:rsidRDefault="00F11862" w:rsidP="001D600D">
      <w:pPr>
        <w:spacing w:after="0" w:line="240" w:lineRule="auto"/>
        <w:jc w:val="center"/>
        <w:rPr>
          <w:rFonts w:ascii="Times New Roman" w:hAnsi="Times New Roman"/>
          <w:b/>
          <w:color w:val="7030A0"/>
          <w:sz w:val="24"/>
          <w:szCs w:val="24"/>
        </w:rPr>
      </w:pPr>
    </w:p>
    <w:p w:rsidR="00F11862" w:rsidRDefault="00F11862" w:rsidP="001D600D">
      <w:pPr>
        <w:spacing w:after="0" w:line="240" w:lineRule="auto"/>
        <w:jc w:val="center"/>
        <w:rPr>
          <w:rFonts w:ascii="Times New Roman" w:hAnsi="Times New Roman"/>
          <w:b/>
          <w:color w:val="7030A0"/>
          <w:sz w:val="24"/>
          <w:szCs w:val="24"/>
        </w:rPr>
      </w:pPr>
    </w:p>
    <w:p w:rsidR="00F11862" w:rsidRDefault="00F11862" w:rsidP="001D600D">
      <w:pPr>
        <w:spacing w:after="0" w:line="240" w:lineRule="auto"/>
        <w:jc w:val="center"/>
        <w:rPr>
          <w:rFonts w:ascii="Times New Roman" w:hAnsi="Times New Roman"/>
          <w:b/>
          <w:color w:val="7030A0"/>
          <w:sz w:val="24"/>
          <w:szCs w:val="24"/>
        </w:rPr>
      </w:pPr>
    </w:p>
    <w:p w:rsidR="001D600D" w:rsidRPr="00F11862"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ПАСПОРТ</w:t>
      </w:r>
    </w:p>
    <w:p w:rsidR="001D600D" w:rsidRPr="00F11862"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муниципальной программы «Экономическое развитие и формирование инвестиционного портфеля муниципального образования городской округ </w:t>
      </w:r>
    </w:p>
    <w:p w:rsidR="001D600D" w:rsidRPr="00F11862"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Евпатория Республики Крым» </w:t>
      </w:r>
    </w:p>
    <w:p w:rsidR="001D600D" w:rsidRPr="00F11862" w:rsidRDefault="001D600D" w:rsidP="001D600D">
      <w:pPr>
        <w:spacing w:after="0" w:line="240" w:lineRule="auto"/>
        <w:ind w:firstLine="708"/>
        <w:jc w:val="center"/>
        <w:rPr>
          <w:rFonts w:ascii="Times New Roman" w:hAnsi="Times New Roman"/>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086"/>
        <w:gridCol w:w="1070"/>
        <w:gridCol w:w="1184"/>
        <w:gridCol w:w="1070"/>
        <w:gridCol w:w="1070"/>
        <w:gridCol w:w="1070"/>
        <w:gridCol w:w="1070"/>
      </w:tblGrid>
      <w:tr w:rsidR="00E0549B" w:rsidRPr="00F11862" w:rsidTr="00E6456C">
        <w:trPr>
          <w:trHeight w:val="1156"/>
        </w:trPr>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Наименование проекта</w:t>
            </w:r>
            <w:r w:rsidR="00E6456C" w:rsidRPr="00F11862">
              <w:rPr>
                <w:rFonts w:ascii="Times New Roman" w:hAnsi="Times New Roman"/>
                <w:color w:val="000000" w:themeColor="text1"/>
                <w:sz w:val="24"/>
                <w:szCs w:val="24"/>
              </w:rPr>
              <w:t xml:space="preserve">    </w:t>
            </w:r>
            <w:r w:rsidR="00E6456C" w:rsidRPr="00F11862">
              <w:rPr>
                <w:rFonts w:ascii="Times New Roman" w:hAnsi="Times New Roman"/>
                <w:color w:val="000000" w:themeColor="text1"/>
                <w:sz w:val="24"/>
                <w:szCs w:val="24"/>
              </w:rPr>
              <w:br/>
              <w:t xml:space="preserve">муниципальной программы </w:t>
            </w:r>
            <w:r w:rsidRPr="00F11862">
              <w:rPr>
                <w:rFonts w:ascii="Times New Roman" w:hAnsi="Times New Roman"/>
                <w:color w:val="000000" w:themeColor="text1"/>
                <w:sz w:val="24"/>
                <w:szCs w:val="24"/>
              </w:rPr>
              <w:t xml:space="preserve">           </w:t>
            </w:r>
          </w:p>
        </w:tc>
        <w:tc>
          <w:tcPr>
            <w:tcW w:w="7620" w:type="dxa"/>
            <w:gridSpan w:val="7"/>
            <w:shd w:val="clear" w:color="auto" w:fill="auto"/>
          </w:tcPr>
          <w:p w:rsidR="00E0549B" w:rsidRPr="00F11862" w:rsidRDefault="00E0549B" w:rsidP="000121D8">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Муниципальная программа «Экономическое развитие и формирование инвестиционного портфеля муниципального образования городской округ Евпатория Республики Крым»</w:t>
            </w:r>
          </w:p>
        </w:tc>
      </w:tr>
      <w:tr w:rsidR="00E0549B" w:rsidRPr="00F11862" w:rsidTr="008A4B39">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Ответственный исполнитель муниципальной программы</w:t>
            </w:r>
          </w:p>
        </w:tc>
        <w:tc>
          <w:tcPr>
            <w:tcW w:w="7620" w:type="dxa"/>
            <w:gridSpan w:val="7"/>
            <w:shd w:val="clear" w:color="auto" w:fill="auto"/>
          </w:tcPr>
          <w:p w:rsidR="00E0549B" w:rsidRPr="00F11862" w:rsidRDefault="00E0549B" w:rsidP="000121D8">
            <w:pPr>
              <w:pStyle w:val="ConsPlusCell"/>
              <w:tabs>
                <w:tab w:val="left" w:pos="2268"/>
              </w:tabs>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Управление экономического развития администрации города Евпатории Республики Крым</w:t>
            </w:r>
          </w:p>
        </w:tc>
      </w:tr>
      <w:tr w:rsidR="00E0549B" w:rsidRPr="00F11862" w:rsidTr="008A4B39">
        <w:trPr>
          <w:trHeight w:val="5153"/>
        </w:trPr>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Соисполнители муниципальной программы</w:t>
            </w:r>
          </w:p>
        </w:tc>
        <w:tc>
          <w:tcPr>
            <w:tcW w:w="7620" w:type="dxa"/>
            <w:gridSpan w:val="7"/>
            <w:shd w:val="clear" w:color="auto" w:fill="auto"/>
          </w:tcPr>
          <w:p w:rsidR="00E0549B" w:rsidRPr="00F11862" w:rsidRDefault="00E0549B" w:rsidP="000121D8">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Департамент имущественных и земельных отношений администрации города Евпатории Республики Крым;</w:t>
            </w:r>
          </w:p>
          <w:p w:rsidR="00E0549B" w:rsidRPr="00F11862" w:rsidRDefault="00E0549B" w:rsidP="000121D8">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Департамент городского хозяйства администрации города Евпатории Республики Крым;</w:t>
            </w:r>
          </w:p>
          <w:p w:rsidR="00E0549B" w:rsidRPr="00F11862" w:rsidRDefault="00E0549B" w:rsidP="000121D8">
            <w:pPr>
              <w:pStyle w:val="ConsPlusCell"/>
              <w:tabs>
                <w:tab w:val="left" w:pos="2268"/>
              </w:tabs>
              <w:ind w:right="253"/>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до 31.08.2023 Управление культуры и межнациональных отношений администрации города Евпатории Республики Крым, с 01.09.2023 Департамент культуры, спорта, молодежной политики и межнациональных отношений администрации города Евпатории Республики Крым;</w:t>
            </w:r>
          </w:p>
          <w:p w:rsidR="00E0549B" w:rsidRPr="00F11862" w:rsidRDefault="00E0549B" w:rsidP="000121D8">
            <w:pPr>
              <w:pStyle w:val="ConsPlusCell"/>
              <w:tabs>
                <w:tab w:val="left" w:pos="2268"/>
              </w:tabs>
              <w:ind w:right="253"/>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до 31.08.2023 Управление по делам семьи, молодежи и спорта администрации города Евпатории Республики Крым, с 01.09.2023 Департамент культуры, спорта, молодежной политики и межнациональных отношений администрации города Евпатории Республики Крым;</w:t>
            </w:r>
          </w:p>
          <w:p w:rsidR="00E0549B" w:rsidRPr="00F11862" w:rsidRDefault="00E0549B" w:rsidP="000121D8">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Управление образования администрация города Евпатории Республики Крым;</w:t>
            </w:r>
          </w:p>
          <w:p w:rsidR="00E0549B" w:rsidRPr="00F11862" w:rsidRDefault="00E0549B" w:rsidP="000121D8">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t>- Отдел архитектуры и градостроительства администрации города Евпатории Республики Крым.</w:t>
            </w:r>
          </w:p>
        </w:tc>
      </w:tr>
      <w:tr w:rsidR="00E0549B" w:rsidRPr="00F11862" w:rsidTr="008A4B39">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Участники муниципальной программы</w:t>
            </w:r>
          </w:p>
        </w:tc>
        <w:tc>
          <w:tcPr>
            <w:tcW w:w="7620" w:type="dxa"/>
            <w:gridSpan w:val="7"/>
            <w:shd w:val="clear" w:color="auto" w:fill="auto"/>
          </w:tcPr>
          <w:p w:rsidR="00E0549B" w:rsidRPr="00F11862" w:rsidRDefault="00E0549B" w:rsidP="000121D8">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r>
      <w:tr w:rsidR="00E0549B" w:rsidRPr="00F11862" w:rsidTr="008A4B39">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Перечень подпро</w:t>
            </w:r>
            <w:r w:rsidR="00E6456C" w:rsidRPr="00F11862">
              <w:rPr>
                <w:rFonts w:ascii="Times New Roman" w:hAnsi="Times New Roman"/>
                <w:color w:val="000000" w:themeColor="text1"/>
                <w:sz w:val="24"/>
                <w:szCs w:val="24"/>
              </w:rPr>
              <w:t xml:space="preserve">грамм муниципальной программы  </w:t>
            </w:r>
          </w:p>
        </w:tc>
        <w:tc>
          <w:tcPr>
            <w:tcW w:w="7620" w:type="dxa"/>
            <w:gridSpan w:val="7"/>
            <w:shd w:val="clear" w:color="auto" w:fill="auto"/>
          </w:tcPr>
          <w:p w:rsidR="00E0549B" w:rsidRPr="00F11862" w:rsidRDefault="00E0549B" w:rsidP="000121D8">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r>
      <w:tr w:rsidR="00E0549B" w:rsidRPr="00F11862" w:rsidTr="008A4B39">
        <w:tc>
          <w:tcPr>
            <w:tcW w:w="1951" w:type="dxa"/>
            <w:shd w:val="clear" w:color="auto" w:fill="auto"/>
          </w:tcPr>
          <w:p w:rsidR="00E0549B" w:rsidRPr="00F11862" w:rsidRDefault="00E0549B" w:rsidP="000121D8">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Цели программы                   </w:t>
            </w:r>
          </w:p>
        </w:tc>
        <w:tc>
          <w:tcPr>
            <w:tcW w:w="7620" w:type="dxa"/>
            <w:gridSpan w:val="7"/>
            <w:shd w:val="clear" w:color="auto" w:fill="auto"/>
          </w:tcPr>
          <w:p w:rsidR="00E0549B" w:rsidRPr="00F11862" w:rsidRDefault="00E0549B" w:rsidP="00E0549B">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Создание благоприятных условий для привлечения инвестиций в экономику города и обеспечение конкурентоспособности города на рынке инвестиций.</w:t>
            </w:r>
          </w:p>
        </w:tc>
      </w:tr>
      <w:tr w:rsidR="00E0549B" w:rsidRPr="00F11862" w:rsidTr="008A4B39">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Задачи программы       </w:t>
            </w:r>
          </w:p>
        </w:tc>
        <w:tc>
          <w:tcPr>
            <w:tcW w:w="7620" w:type="dxa"/>
            <w:gridSpan w:val="7"/>
            <w:shd w:val="clear" w:color="auto" w:fill="auto"/>
          </w:tcPr>
          <w:p w:rsidR="00E0549B" w:rsidRPr="00F11862" w:rsidRDefault="00E0549B" w:rsidP="00E0549B">
            <w:pPr>
              <w:pStyle w:val="4"/>
              <w:numPr>
                <w:ilvl w:val="2"/>
                <w:numId w:val="2"/>
              </w:numPr>
              <w:shd w:val="clear" w:color="auto" w:fill="auto"/>
              <w:spacing w:after="0" w:line="240" w:lineRule="auto"/>
              <w:ind w:left="0" w:firstLine="410"/>
              <w:jc w:val="both"/>
              <w:rPr>
                <w:rFonts w:ascii="Times New Roman" w:eastAsia="Times New Roman" w:hAnsi="Times New Roman" w:cs="Times New Roman"/>
                <w:color w:val="000000" w:themeColor="text1"/>
                <w:spacing w:val="0"/>
                <w:sz w:val="24"/>
                <w:szCs w:val="24"/>
              </w:rPr>
            </w:pPr>
            <w:r w:rsidRPr="00F11862">
              <w:rPr>
                <w:rFonts w:ascii="Times New Roman" w:eastAsia="Times New Roman" w:hAnsi="Times New Roman" w:cs="Times New Roman"/>
                <w:color w:val="000000" w:themeColor="text1"/>
                <w:spacing w:val="0"/>
                <w:sz w:val="24"/>
                <w:szCs w:val="24"/>
              </w:rPr>
              <w:t>Создание и развитие инфраструктуры для поддержки основных отраслей экономики города, оптимизация распределения промышленных объектов.</w:t>
            </w:r>
          </w:p>
          <w:p w:rsidR="00E0549B" w:rsidRPr="00F11862" w:rsidRDefault="00E0549B" w:rsidP="00E0549B">
            <w:pPr>
              <w:pStyle w:val="4"/>
              <w:numPr>
                <w:ilvl w:val="2"/>
                <w:numId w:val="2"/>
              </w:numPr>
              <w:shd w:val="clear" w:color="auto" w:fill="auto"/>
              <w:spacing w:after="0" w:line="240" w:lineRule="auto"/>
              <w:ind w:left="0" w:firstLine="410"/>
              <w:jc w:val="both"/>
              <w:rPr>
                <w:rFonts w:ascii="Times New Roman" w:eastAsia="Times New Roman" w:hAnsi="Times New Roman" w:cs="Times New Roman"/>
                <w:color w:val="000000" w:themeColor="text1"/>
                <w:spacing w:val="0"/>
                <w:sz w:val="24"/>
                <w:szCs w:val="24"/>
              </w:rPr>
            </w:pPr>
            <w:r w:rsidRPr="00F11862">
              <w:rPr>
                <w:rFonts w:ascii="Times New Roman" w:eastAsia="Times New Roman" w:hAnsi="Times New Roman" w:cs="Times New Roman"/>
                <w:color w:val="000000" w:themeColor="text1"/>
                <w:spacing w:val="0"/>
                <w:sz w:val="24"/>
                <w:szCs w:val="24"/>
              </w:rPr>
              <w:t>Повышение инвестиционной привлекательности города, поддержка реализации инфраструктурных и инвестиционно-инновационных проектов.</w:t>
            </w:r>
          </w:p>
          <w:p w:rsidR="00E0549B" w:rsidRPr="00F11862" w:rsidRDefault="00E0549B" w:rsidP="00E0549B">
            <w:pPr>
              <w:pStyle w:val="4"/>
              <w:numPr>
                <w:ilvl w:val="2"/>
                <w:numId w:val="2"/>
              </w:numPr>
              <w:shd w:val="clear" w:color="auto" w:fill="auto"/>
              <w:spacing w:after="0" w:line="240" w:lineRule="auto"/>
              <w:ind w:left="0" w:firstLine="410"/>
              <w:jc w:val="both"/>
              <w:rPr>
                <w:rFonts w:ascii="Times New Roman" w:hAnsi="Times New Roman" w:cs="Times New Roman"/>
                <w:color w:val="000000" w:themeColor="text1"/>
                <w:sz w:val="24"/>
                <w:szCs w:val="24"/>
              </w:rPr>
            </w:pPr>
            <w:r w:rsidRPr="00F11862">
              <w:rPr>
                <w:rFonts w:ascii="Times New Roman" w:eastAsia="Times New Roman" w:hAnsi="Times New Roman" w:cs="Times New Roman"/>
                <w:color w:val="000000" w:themeColor="text1"/>
                <w:spacing w:val="0"/>
                <w:sz w:val="24"/>
                <w:szCs w:val="24"/>
              </w:rPr>
              <w:t xml:space="preserve">Устранение административных барьеров и ограничений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 </w:t>
            </w:r>
          </w:p>
          <w:p w:rsidR="00E03F53" w:rsidRPr="00F11862" w:rsidRDefault="00E0549B" w:rsidP="00E03F53">
            <w:pPr>
              <w:pStyle w:val="4"/>
              <w:numPr>
                <w:ilvl w:val="2"/>
                <w:numId w:val="2"/>
              </w:numPr>
              <w:shd w:val="clear" w:color="auto" w:fill="auto"/>
              <w:spacing w:after="0" w:line="240" w:lineRule="auto"/>
              <w:ind w:left="0" w:firstLine="410"/>
              <w:jc w:val="both"/>
              <w:rPr>
                <w:rFonts w:ascii="Times New Roman" w:hAnsi="Times New Roman" w:cs="Times New Roman"/>
                <w:color w:val="000000" w:themeColor="text1"/>
                <w:sz w:val="24"/>
                <w:szCs w:val="24"/>
              </w:rPr>
            </w:pPr>
            <w:r w:rsidRPr="00F11862">
              <w:rPr>
                <w:rFonts w:ascii="Times New Roman" w:eastAsia="Times New Roman" w:hAnsi="Times New Roman" w:cs="Times New Roman"/>
                <w:color w:val="000000" w:themeColor="text1"/>
                <w:spacing w:val="0"/>
                <w:sz w:val="24"/>
                <w:szCs w:val="24"/>
              </w:rPr>
              <w:t>Создание на территории муниципального образования благоприятных условий для развития международного и межрегионального, межмуниципального сотрудничества с городами зарубежных стран и регионами России.</w:t>
            </w:r>
          </w:p>
        </w:tc>
      </w:tr>
      <w:tr w:rsidR="00E0549B" w:rsidRPr="00F11862" w:rsidTr="008A4B39">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Целевые индикаторы и показатели муниципальной программы</w:t>
            </w:r>
          </w:p>
        </w:tc>
        <w:tc>
          <w:tcPr>
            <w:tcW w:w="7620" w:type="dxa"/>
            <w:gridSpan w:val="7"/>
            <w:shd w:val="clear" w:color="auto" w:fill="auto"/>
          </w:tcPr>
          <w:p w:rsidR="00B52683" w:rsidRPr="00F11862" w:rsidRDefault="00B52683"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количество реализуемых проектов по открытию новых производств, в том числе в рамках муни</w:t>
            </w:r>
            <w:r w:rsidR="00686229" w:rsidRPr="00F11862">
              <w:rPr>
                <w:rFonts w:ascii="Times New Roman" w:hAnsi="Times New Roman" w:cs="Times New Roman"/>
                <w:color w:val="000000" w:themeColor="text1"/>
                <w:sz w:val="24"/>
                <w:szCs w:val="24"/>
              </w:rPr>
              <w:t xml:space="preserve">ципально-частного партнерства и </w:t>
            </w:r>
            <w:r w:rsidRPr="00F11862">
              <w:rPr>
                <w:rFonts w:ascii="Times New Roman" w:hAnsi="Times New Roman" w:cs="Times New Roman"/>
                <w:color w:val="000000" w:themeColor="text1"/>
                <w:sz w:val="24"/>
                <w:szCs w:val="24"/>
              </w:rPr>
              <w:t>концессионных соглашений;</w:t>
            </w:r>
          </w:p>
          <w:p w:rsidR="00B52683" w:rsidRPr="00F11862" w:rsidRDefault="00B52683"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объем отгруженных товаров собственного производства, выполненных работ и услуг собственными силами организациями, не относящимися к субъектам малого предпринимательства (с количеством работников более 15 человек);</w:t>
            </w:r>
          </w:p>
          <w:p w:rsidR="00B52683" w:rsidRPr="00F11862" w:rsidRDefault="00B52683"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объем инвестиций в основной капитал;</w:t>
            </w:r>
          </w:p>
          <w:p w:rsidR="00B52683" w:rsidRPr="00F11862" w:rsidRDefault="00B52683"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объем инвестиций в основной капитал (за исключением бюджетных средств) в расчете на 1 жителя» (без субъектов малого предпринимательства и объема инвестиций, не наблюдаемых прямыми статистическими методами);</w:t>
            </w:r>
          </w:p>
          <w:p w:rsidR="00B52683" w:rsidRPr="00F11862" w:rsidRDefault="00B52683"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количество инвестиционных проектов, реализуемых на территории муниципального образования;</w:t>
            </w:r>
          </w:p>
          <w:p w:rsidR="00B52683" w:rsidRPr="00F11862" w:rsidRDefault="00B52683"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количество инвестиционных соглашений в сфере капитального строительства на территории Республики Крым, реализуемых на территории муниципального образования;</w:t>
            </w:r>
          </w:p>
          <w:p w:rsidR="00B52683" w:rsidRPr="00F11862" w:rsidRDefault="00B52683"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количество инвестиционных площадок;</w:t>
            </w:r>
          </w:p>
          <w:p w:rsidR="00B52683" w:rsidRPr="00F11862" w:rsidRDefault="00B52683"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количество участников свободной экономической зоны;</w:t>
            </w:r>
          </w:p>
          <w:p w:rsidR="00B52683" w:rsidRPr="00F11862" w:rsidRDefault="00B52683"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количество разработанных нормативных правовых актов и их проектов, касающихся инвестиционной деятельности, а также сферы муниципально-частного партнерства и концессии. В том числе подготовка предложений по внесению изменений в нормативные и правовые акты Республики Крым и Российской Федерации;</w:t>
            </w:r>
          </w:p>
          <w:p w:rsidR="00B52683" w:rsidRPr="00F11862" w:rsidRDefault="00B52683"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количество субъектов инвестиционной деятельности, получивших информационную, консультационную и методическую помощь, в том числе в части получения земельного участка в аренду (без торгов) и градостроительного плана земельного участка (ГПЗУ);</w:t>
            </w:r>
          </w:p>
          <w:p w:rsidR="00B52683" w:rsidRPr="00F11862" w:rsidRDefault="00B52683"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размещение постов в новостной ленте официального сообщества управления экономического развития администрации города Евпатории Республики Крым в социальных сетях, касающихся инвестиционной деятельности, а также сферы муниципально-ч</w:t>
            </w:r>
            <w:r w:rsidR="00E03F53" w:rsidRPr="00F11862">
              <w:rPr>
                <w:rFonts w:ascii="Times New Roman" w:hAnsi="Times New Roman" w:cs="Times New Roman"/>
                <w:color w:val="000000" w:themeColor="text1"/>
                <w:sz w:val="24"/>
                <w:szCs w:val="24"/>
              </w:rPr>
              <w:t>астного партнерства и концессии;</w:t>
            </w:r>
          </w:p>
          <w:p w:rsidR="00B52683" w:rsidRPr="00F11862" w:rsidRDefault="00686229" w:rsidP="00686229">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к</w:t>
            </w:r>
            <w:r w:rsidR="00B52683" w:rsidRPr="00F11862">
              <w:rPr>
                <w:rFonts w:ascii="Times New Roman" w:hAnsi="Times New Roman" w:cs="Times New Roman"/>
                <w:color w:val="000000" w:themeColor="text1"/>
                <w:sz w:val="24"/>
                <w:szCs w:val="24"/>
              </w:rPr>
              <w:t>оличество подписанных соглашений с городами зарубежных стран;</w:t>
            </w:r>
          </w:p>
          <w:p w:rsidR="00E0549B" w:rsidRPr="00F11862" w:rsidRDefault="00B52683" w:rsidP="00686229">
            <w:pPr>
              <w:pStyle w:val="4"/>
              <w:shd w:val="clear" w:color="auto" w:fill="auto"/>
              <w:spacing w:after="0" w:line="240" w:lineRule="auto"/>
              <w:ind w:firstLine="0"/>
              <w:jc w:val="both"/>
              <w:rPr>
                <w:rFonts w:ascii="Times New Roman" w:eastAsia="Times New Roman" w:hAnsi="Times New Roman" w:cs="Times New Roman"/>
                <w:color w:val="000000" w:themeColor="text1"/>
                <w:spacing w:val="0"/>
                <w:sz w:val="24"/>
                <w:szCs w:val="24"/>
              </w:rPr>
            </w:pPr>
            <w:r w:rsidRPr="00F11862">
              <w:rPr>
                <w:rFonts w:ascii="Times New Roman" w:hAnsi="Times New Roman" w:cs="Times New Roman"/>
                <w:color w:val="000000" w:themeColor="text1"/>
                <w:sz w:val="24"/>
                <w:szCs w:val="24"/>
              </w:rPr>
              <w:t>- количество подписанных соглашений с городами и регионами Российской Федерации</w:t>
            </w:r>
            <w:r w:rsidR="00E03F53" w:rsidRPr="00F11862">
              <w:rPr>
                <w:rFonts w:ascii="Times New Roman" w:hAnsi="Times New Roman" w:cs="Times New Roman"/>
                <w:color w:val="000000" w:themeColor="text1"/>
                <w:sz w:val="24"/>
                <w:szCs w:val="24"/>
              </w:rPr>
              <w:t>.</w:t>
            </w:r>
          </w:p>
        </w:tc>
      </w:tr>
      <w:tr w:rsidR="00E0549B" w:rsidRPr="00F11862" w:rsidTr="008A4B39">
        <w:trPr>
          <w:trHeight w:val="733"/>
        </w:trPr>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Срок реализации</w:t>
            </w:r>
          </w:p>
        </w:tc>
        <w:tc>
          <w:tcPr>
            <w:tcW w:w="7620" w:type="dxa"/>
            <w:gridSpan w:val="7"/>
            <w:shd w:val="clear" w:color="auto" w:fill="auto"/>
          </w:tcPr>
          <w:p w:rsidR="00E0549B" w:rsidRPr="00F11862" w:rsidRDefault="00E0549B" w:rsidP="000121D8">
            <w:pPr>
              <w:pStyle w:val="ConsPlusCell"/>
              <w:tabs>
                <w:tab w:val="left" w:pos="2268"/>
              </w:tabs>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2021-2026, реализуется в один этап</w:t>
            </w:r>
          </w:p>
        </w:tc>
      </w:tr>
      <w:tr w:rsidR="00E0549B" w:rsidRPr="00F11862" w:rsidTr="008A4B39">
        <w:tc>
          <w:tcPr>
            <w:tcW w:w="1951" w:type="dxa"/>
            <w:vMerge w:val="restart"/>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Предполагаемые объемы и источники финансирования</w:t>
            </w:r>
          </w:p>
        </w:tc>
        <w:tc>
          <w:tcPr>
            <w:tcW w:w="7620" w:type="dxa"/>
            <w:gridSpan w:val="7"/>
            <w:shd w:val="clear" w:color="auto" w:fill="auto"/>
          </w:tcPr>
          <w:p w:rsidR="00E0549B" w:rsidRPr="00F11862" w:rsidRDefault="00E0549B" w:rsidP="000121D8">
            <w:pPr>
              <w:pStyle w:val="ConsPlusCell"/>
              <w:tabs>
                <w:tab w:val="left" w:pos="2268"/>
              </w:tabs>
              <w:jc w:val="center"/>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Расходы (тыс. рублей)</w:t>
            </w:r>
          </w:p>
        </w:tc>
      </w:tr>
      <w:tr w:rsidR="00E0549B" w:rsidRPr="00F11862" w:rsidTr="00E6456C">
        <w:trPr>
          <w:trHeight w:val="811"/>
        </w:trPr>
        <w:tc>
          <w:tcPr>
            <w:tcW w:w="1951" w:type="dxa"/>
            <w:vMerge/>
            <w:shd w:val="clear" w:color="auto" w:fill="auto"/>
          </w:tcPr>
          <w:p w:rsidR="00E0549B" w:rsidRPr="00F11862" w:rsidRDefault="00E0549B" w:rsidP="000121D8">
            <w:pPr>
              <w:tabs>
                <w:tab w:val="left" w:pos="2268"/>
              </w:tabs>
              <w:autoSpaceDE w:val="0"/>
              <w:autoSpaceDN w:val="0"/>
              <w:adjustRightInd w:val="0"/>
              <w:rPr>
                <w:rFonts w:ascii="Times New Roman" w:hAnsi="Times New Roman"/>
                <w:color w:val="000000" w:themeColor="text1"/>
                <w:sz w:val="24"/>
                <w:szCs w:val="24"/>
              </w:rPr>
            </w:pPr>
          </w:p>
        </w:tc>
        <w:tc>
          <w:tcPr>
            <w:tcW w:w="1086"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Итого</w:t>
            </w:r>
          </w:p>
        </w:tc>
        <w:tc>
          <w:tcPr>
            <w:tcW w:w="1070"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2021</w:t>
            </w:r>
          </w:p>
        </w:tc>
        <w:tc>
          <w:tcPr>
            <w:tcW w:w="1184"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2022</w:t>
            </w:r>
          </w:p>
        </w:tc>
        <w:tc>
          <w:tcPr>
            <w:tcW w:w="1070"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2023</w:t>
            </w:r>
          </w:p>
        </w:tc>
        <w:tc>
          <w:tcPr>
            <w:tcW w:w="1070"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2024</w:t>
            </w:r>
          </w:p>
        </w:tc>
        <w:tc>
          <w:tcPr>
            <w:tcW w:w="1070"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2025</w:t>
            </w:r>
          </w:p>
        </w:tc>
        <w:tc>
          <w:tcPr>
            <w:tcW w:w="1070"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2026</w:t>
            </w:r>
          </w:p>
        </w:tc>
      </w:tr>
      <w:tr w:rsidR="00E0549B" w:rsidRPr="00F11862" w:rsidTr="008A4B39">
        <w:tc>
          <w:tcPr>
            <w:tcW w:w="1951" w:type="dxa"/>
            <w:shd w:val="clear" w:color="auto" w:fill="auto"/>
          </w:tcPr>
          <w:p w:rsidR="00E0549B" w:rsidRPr="00F11862" w:rsidRDefault="00E0549B" w:rsidP="000121D8">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t>Всего:</w:t>
            </w:r>
          </w:p>
        </w:tc>
        <w:tc>
          <w:tcPr>
            <w:tcW w:w="1086" w:type="dxa"/>
            <w:shd w:val="clear" w:color="auto" w:fill="auto"/>
          </w:tcPr>
          <w:p w:rsidR="00E0549B" w:rsidRPr="00F11862" w:rsidRDefault="00F11862" w:rsidP="000121D8">
            <w:pPr>
              <w:widowControl w:val="0"/>
              <w:tabs>
                <w:tab w:val="left" w:pos="2268"/>
              </w:tabs>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58075,53926</w:t>
            </w:r>
          </w:p>
        </w:tc>
        <w:tc>
          <w:tcPr>
            <w:tcW w:w="1070" w:type="dxa"/>
            <w:shd w:val="clear" w:color="auto" w:fill="auto"/>
          </w:tcPr>
          <w:p w:rsidR="00E0549B" w:rsidRPr="00F11862" w:rsidRDefault="00E0549B" w:rsidP="000121D8">
            <w:pPr>
              <w:widowControl w:val="0"/>
              <w:tabs>
                <w:tab w:val="left" w:pos="2268"/>
              </w:tabs>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9228,564</w:t>
            </w:r>
          </w:p>
        </w:tc>
        <w:tc>
          <w:tcPr>
            <w:tcW w:w="1184"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10600,657</w:t>
            </w:r>
          </w:p>
        </w:tc>
        <w:tc>
          <w:tcPr>
            <w:tcW w:w="1070" w:type="dxa"/>
            <w:shd w:val="clear" w:color="auto" w:fill="auto"/>
          </w:tcPr>
          <w:p w:rsidR="00E0549B" w:rsidRPr="00F11862" w:rsidRDefault="00F11862"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9703,07126</w:t>
            </w:r>
          </w:p>
        </w:tc>
        <w:tc>
          <w:tcPr>
            <w:tcW w:w="1070"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9635,847</w:t>
            </w:r>
          </w:p>
        </w:tc>
        <w:tc>
          <w:tcPr>
            <w:tcW w:w="1070"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9447,885</w:t>
            </w:r>
          </w:p>
        </w:tc>
        <w:tc>
          <w:tcPr>
            <w:tcW w:w="1070"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9459,515</w:t>
            </w:r>
          </w:p>
        </w:tc>
      </w:tr>
      <w:tr w:rsidR="00E0549B" w:rsidRPr="00F11862" w:rsidTr="008A4B39">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федеральный бюджет</w:t>
            </w:r>
          </w:p>
        </w:tc>
        <w:tc>
          <w:tcPr>
            <w:tcW w:w="1086" w:type="dxa"/>
            <w:shd w:val="clear" w:color="auto" w:fill="auto"/>
          </w:tcPr>
          <w:p w:rsidR="00E0549B" w:rsidRPr="00F11862" w:rsidRDefault="00E0549B" w:rsidP="000121D8">
            <w:pPr>
              <w:widowControl w:val="0"/>
              <w:tabs>
                <w:tab w:val="left" w:pos="2268"/>
              </w:tabs>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184"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r>
      <w:tr w:rsidR="00E0549B" w:rsidRPr="00F11862" w:rsidTr="008A4B39">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бюджет Республики Крым</w:t>
            </w:r>
          </w:p>
        </w:tc>
        <w:tc>
          <w:tcPr>
            <w:tcW w:w="1086" w:type="dxa"/>
            <w:shd w:val="clear" w:color="auto" w:fill="auto"/>
          </w:tcPr>
          <w:p w:rsidR="00E0549B" w:rsidRPr="00F11862" w:rsidRDefault="00E0549B" w:rsidP="000121D8">
            <w:pPr>
              <w:widowControl w:val="0"/>
              <w:tabs>
                <w:tab w:val="left" w:pos="2268"/>
              </w:tabs>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184"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r>
      <w:tr w:rsidR="00E0549B" w:rsidRPr="00F11862" w:rsidTr="008A4B39">
        <w:tc>
          <w:tcPr>
            <w:tcW w:w="1951" w:type="dxa"/>
            <w:shd w:val="clear" w:color="auto" w:fill="auto"/>
          </w:tcPr>
          <w:p w:rsidR="00E0549B" w:rsidRPr="00F11862" w:rsidRDefault="00E0549B" w:rsidP="008A4B39">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муниципальный бюджет</w:t>
            </w:r>
          </w:p>
        </w:tc>
        <w:tc>
          <w:tcPr>
            <w:tcW w:w="1086" w:type="dxa"/>
            <w:shd w:val="clear" w:color="auto" w:fill="auto"/>
          </w:tcPr>
          <w:p w:rsidR="00E0549B" w:rsidRPr="00F11862" w:rsidRDefault="00F11862" w:rsidP="000121D8">
            <w:pPr>
              <w:widowControl w:val="0"/>
              <w:tabs>
                <w:tab w:val="left" w:pos="2268"/>
              </w:tabs>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58075,53926</w:t>
            </w:r>
          </w:p>
        </w:tc>
        <w:tc>
          <w:tcPr>
            <w:tcW w:w="1070" w:type="dxa"/>
            <w:shd w:val="clear" w:color="auto" w:fill="auto"/>
          </w:tcPr>
          <w:p w:rsidR="00E0549B" w:rsidRPr="00F11862" w:rsidRDefault="00E0549B" w:rsidP="000121D8">
            <w:pPr>
              <w:widowControl w:val="0"/>
              <w:tabs>
                <w:tab w:val="left" w:pos="2268"/>
              </w:tabs>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9228,564</w:t>
            </w:r>
          </w:p>
        </w:tc>
        <w:tc>
          <w:tcPr>
            <w:tcW w:w="1184"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10600,657</w:t>
            </w:r>
          </w:p>
        </w:tc>
        <w:tc>
          <w:tcPr>
            <w:tcW w:w="1070" w:type="dxa"/>
            <w:shd w:val="clear" w:color="auto" w:fill="auto"/>
          </w:tcPr>
          <w:p w:rsidR="00E0549B" w:rsidRPr="00F11862" w:rsidRDefault="00F11862"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9703,07126</w:t>
            </w:r>
          </w:p>
        </w:tc>
        <w:tc>
          <w:tcPr>
            <w:tcW w:w="1070"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9635,847</w:t>
            </w:r>
          </w:p>
        </w:tc>
        <w:tc>
          <w:tcPr>
            <w:tcW w:w="1070"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9447,885</w:t>
            </w:r>
          </w:p>
        </w:tc>
        <w:tc>
          <w:tcPr>
            <w:tcW w:w="1070" w:type="dxa"/>
            <w:shd w:val="clear" w:color="auto" w:fill="auto"/>
          </w:tcPr>
          <w:p w:rsidR="00E0549B" w:rsidRPr="00F11862" w:rsidRDefault="00E0549B" w:rsidP="000121D8">
            <w:pPr>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9459,515</w:t>
            </w:r>
          </w:p>
        </w:tc>
      </w:tr>
      <w:tr w:rsidR="00E0549B" w:rsidRPr="00F11862" w:rsidTr="008A4B39">
        <w:tc>
          <w:tcPr>
            <w:tcW w:w="1951" w:type="dxa"/>
            <w:shd w:val="clear" w:color="auto" w:fill="auto"/>
          </w:tcPr>
          <w:p w:rsidR="00E0549B" w:rsidRPr="00F11862" w:rsidRDefault="00E0549B" w:rsidP="000121D8">
            <w:pPr>
              <w:tabs>
                <w:tab w:val="left" w:pos="2268"/>
              </w:tabs>
              <w:autoSpaceDE w:val="0"/>
              <w:autoSpaceDN w:val="0"/>
              <w:adjustRightInd w:val="0"/>
              <w:rPr>
                <w:rFonts w:ascii="Times New Roman" w:hAnsi="Times New Roman"/>
                <w:color w:val="000000" w:themeColor="text1"/>
                <w:sz w:val="24"/>
                <w:szCs w:val="24"/>
              </w:rPr>
            </w:pPr>
            <w:r w:rsidRPr="00F11862">
              <w:rPr>
                <w:rFonts w:ascii="Times New Roman" w:hAnsi="Times New Roman"/>
                <w:color w:val="000000" w:themeColor="text1"/>
                <w:sz w:val="24"/>
                <w:szCs w:val="24"/>
              </w:rPr>
              <w:t>внебюджетные источники</w:t>
            </w:r>
          </w:p>
        </w:tc>
        <w:tc>
          <w:tcPr>
            <w:tcW w:w="1086"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184"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c>
          <w:tcPr>
            <w:tcW w:w="1070" w:type="dxa"/>
            <w:shd w:val="clear" w:color="auto" w:fill="auto"/>
          </w:tcPr>
          <w:p w:rsidR="00E0549B" w:rsidRPr="00F11862" w:rsidRDefault="00E0549B" w:rsidP="000121D8">
            <w:pPr>
              <w:rPr>
                <w:rFonts w:ascii="Times New Roman" w:hAnsi="Times New Roman"/>
                <w:color w:val="000000" w:themeColor="text1"/>
                <w:sz w:val="24"/>
                <w:szCs w:val="24"/>
              </w:rPr>
            </w:pPr>
            <w:r w:rsidRPr="00F11862">
              <w:rPr>
                <w:rFonts w:ascii="Times New Roman" w:hAnsi="Times New Roman"/>
                <w:color w:val="000000" w:themeColor="text1"/>
                <w:sz w:val="24"/>
                <w:szCs w:val="24"/>
              </w:rPr>
              <w:t>-</w:t>
            </w:r>
          </w:p>
        </w:tc>
      </w:tr>
      <w:tr w:rsidR="00E0549B" w:rsidRPr="00F11862" w:rsidTr="008A4B39">
        <w:tc>
          <w:tcPr>
            <w:tcW w:w="1951" w:type="dxa"/>
            <w:shd w:val="clear" w:color="auto" w:fill="auto"/>
          </w:tcPr>
          <w:p w:rsidR="00E0549B" w:rsidRPr="00F11862" w:rsidRDefault="00E0549B" w:rsidP="00E6456C">
            <w:pPr>
              <w:tabs>
                <w:tab w:val="left" w:pos="2268"/>
              </w:tabs>
              <w:autoSpaceDE w:val="0"/>
              <w:autoSpaceDN w:val="0"/>
              <w:adjustRightInd w:val="0"/>
              <w:spacing w:line="240" w:lineRule="auto"/>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Ожидаемые конечные      </w:t>
            </w:r>
            <w:r w:rsidRPr="00F11862">
              <w:rPr>
                <w:rFonts w:ascii="Times New Roman" w:hAnsi="Times New Roman"/>
                <w:color w:val="000000" w:themeColor="text1"/>
                <w:sz w:val="24"/>
                <w:szCs w:val="24"/>
              </w:rPr>
              <w:br/>
              <w:t>результаты от реализации</w:t>
            </w:r>
            <w:r w:rsidRPr="00F11862">
              <w:rPr>
                <w:rFonts w:ascii="Times New Roman" w:hAnsi="Times New Roman"/>
                <w:color w:val="000000" w:themeColor="text1"/>
                <w:sz w:val="24"/>
                <w:szCs w:val="24"/>
              </w:rPr>
              <w:br/>
              <w:t xml:space="preserve">программы               </w:t>
            </w:r>
          </w:p>
        </w:tc>
        <w:tc>
          <w:tcPr>
            <w:tcW w:w="7620" w:type="dxa"/>
            <w:gridSpan w:val="7"/>
            <w:shd w:val="clear" w:color="auto" w:fill="auto"/>
          </w:tcPr>
          <w:p w:rsidR="00E0549B" w:rsidRPr="00F11862" w:rsidRDefault="00E0549B" w:rsidP="00E6456C">
            <w:pPr>
              <w:tabs>
                <w:tab w:val="left" w:pos="2268"/>
              </w:tabs>
              <w:autoSpaceDE w:val="0"/>
              <w:autoSpaceDN w:val="0"/>
              <w:adjustRightInd w:val="0"/>
              <w:spacing w:after="0" w:line="240" w:lineRule="auto"/>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увеличение количества субъектов инвестиционной деятельности, получивших консультационную и методическую помощь при реализации инвестиционных проектов;</w:t>
            </w:r>
          </w:p>
          <w:p w:rsidR="00E0549B" w:rsidRPr="00F11862" w:rsidRDefault="00E0549B" w:rsidP="00E6456C">
            <w:pPr>
              <w:tabs>
                <w:tab w:val="left" w:pos="2268"/>
              </w:tabs>
              <w:autoSpaceDE w:val="0"/>
              <w:autoSpaceDN w:val="0"/>
              <w:adjustRightInd w:val="0"/>
              <w:spacing w:after="0" w:line="240" w:lineRule="auto"/>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рост объема инвестиций по проектам, реализуемым на территории муниципального образования городской округ Евпатория Республики Крым;</w:t>
            </w:r>
          </w:p>
          <w:p w:rsidR="00E0549B" w:rsidRPr="00F11862" w:rsidRDefault="00E0549B" w:rsidP="00E6456C">
            <w:pPr>
              <w:tabs>
                <w:tab w:val="left" w:pos="2268"/>
              </w:tabs>
              <w:autoSpaceDE w:val="0"/>
              <w:autoSpaceDN w:val="0"/>
              <w:adjustRightInd w:val="0"/>
              <w:spacing w:after="0" w:line="240" w:lineRule="auto"/>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увеличение объема отгруженных товаров собственного производства, выполненных работ и услуг собственными силами организациями;</w:t>
            </w:r>
          </w:p>
          <w:p w:rsidR="00E0549B" w:rsidRPr="00F11862" w:rsidRDefault="00E0549B" w:rsidP="00E6456C">
            <w:pPr>
              <w:tabs>
                <w:tab w:val="left" w:pos="2268"/>
              </w:tabs>
              <w:autoSpaceDE w:val="0"/>
              <w:autoSpaceDN w:val="0"/>
              <w:adjustRightInd w:val="0"/>
              <w:spacing w:after="0" w:line="240" w:lineRule="auto"/>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налаживание информационного и практического взаимодействия с городами иностранных государств и регионами Российской Федерации, разработка и реализации совместных межмуниципальных проектов, а также поиск совместных решений инфраструктурных проблем.</w:t>
            </w:r>
          </w:p>
        </w:tc>
      </w:tr>
    </w:tbl>
    <w:p w:rsidR="00850BE5" w:rsidRPr="00F11862" w:rsidRDefault="00850BE5" w:rsidP="00850BE5">
      <w:pPr>
        <w:pStyle w:val="4"/>
        <w:shd w:val="clear" w:color="auto" w:fill="auto"/>
        <w:spacing w:after="0" w:line="240" w:lineRule="auto"/>
        <w:ind w:firstLine="0"/>
        <w:rPr>
          <w:rFonts w:ascii="Times New Roman" w:hAnsi="Times New Roman" w:cs="Times New Roman"/>
          <w:b/>
          <w:color w:val="000000" w:themeColor="text1"/>
          <w:sz w:val="24"/>
          <w:szCs w:val="24"/>
          <w:lang w:bidi="ru-RU"/>
        </w:rPr>
      </w:pPr>
    </w:p>
    <w:p w:rsidR="001D600D" w:rsidRPr="00F11862" w:rsidRDefault="001D600D"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F11862"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Default="00E6456C"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E6456C" w:rsidRPr="00850BE5" w:rsidRDefault="00E6456C" w:rsidP="00F11862">
      <w:pPr>
        <w:pStyle w:val="4"/>
        <w:shd w:val="clear" w:color="auto" w:fill="auto"/>
        <w:spacing w:after="0" w:line="240" w:lineRule="auto"/>
        <w:ind w:firstLine="0"/>
        <w:rPr>
          <w:rFonts w:ascii="Times New Roman" w:hAnsi="Times New Roman" w:cs="Times New Roman"/>
          <w:b/>
          <w:color w:val="000000" w:themeColor="text1"/>
          <w:sz w:val="24"/>
          <w:szCs w:val="24"/>
          <w:lang w:bidi="ru-RU"/>
        </w:rPr>
      </w:pPr>
      <w:bookmarkStart w:id="0" w:name="_GoBack"/>
      <w:bookmarkEnd w:id="0"/>
    </w:p>
    <w:p w:rsidR="001D600D" w:rsidRPr="00850BE5" w:rsidRDefault="001D600D" w:rsidP="001D600D">
      <w:pPr>
        <w:pStyle w:val="4"/>
        <w:shd w:val="clear" w:color="auto" w:fill="auto"/>
        <w:spacing w:after="0" w:line="240" w:lineRule="auto"/>
        <w:ind w:firstLine="0"/>
        <w:jc w:val="center"/>
        <w:rPr>
          <w:rFonts w:ascii="Times New Roman" w:hAnsi="Times New Roman" w:cs="Times New Roman"/>
          <w:b/>
          <w:color w:val="000000" w:themeColor="text1"/>
          <w:sz w:val="24"/>
          <w:szCs w:val="24"/>
          <w:lang w:bidi="ru-RU"/>
        </w:rPr>
      </w:pPr>
    </w:p>
    <w:p w:rsidR="001D600D" w:rsidRPr="00F11862" w:rsidRDefault="001D600D" w:rsidP="001D600D">
      <w:pPr>
        <w:pStyle w:val="4"/>
        <w:shd w:val="clear" w:color="auto" w:fill="auto"/>
        <w:spacing w:after="0" w:line="240" w:lineRule="auto"/>
        <w:ind w:firstLine="0"/>
        <w:jc w:val="center"/>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Раздел 1. ОБЩАЯ ХАРАКТЕРИСТИКА ТЕКУЩЕГО СОСТОЯНИЯ</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СФЕРЫ РЕАЛИЗАЦИИ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 xml:space="preserve">Одним из важнейших условий развития экономики и социальной сферы </w:t>
      </w:r>
      <w:r w:rsidRPr="00F11862">
        <w:rPr>
          <w:rFonts w:ascii="Times New Roman" w:hAnsi="Times New Roman" w:cs="Times New Roman"/>
          <w:color w:val="000000" w:themeColor="text1"/>
          <w:sz w:val="24"/>
          <w:szCs w:val="24"/>
        </w:rPr>
        <w:t>муниципального образования городской округ Евпатория Республики Крым</w:t>
      </w:r>
      <w:r w:rsidRPr="00F11862">
        <w:rPr>
          <w:rFonts w:ascii="Times New Roman" w:hAnsi="Times New Roman" w:cs="Times New Roman"/>
          <w:color w:val="000000" w:themeColor="text1"/>
          <w:sz w:val="24"/>
          <w:szCs w:val="24"/>
          <w:lang w:bidi="ru-RU"/>
        </w:rPr>
        <w:t xml:space="preserve"> является активная инвестиционная деятельность.</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Исходя из географических особенностей и природного потенциала, к объективным конкурентным преимуществам </w:t>
      </w:r>
      <w:r w:rsidRPr="00F11862">
        <w:rPr>
          <w:rFonts w:ascii="Times New Roman" w:hAnsi="Times New Roman" w:cs="Times New Roman"/>
          <w:color w:val="000000" w:themeColor="text1"/>
          <w:sz w:val="24"/>
          <w:szCs w:val="24"/>
        </w:rPr>
        <w:t>муниципального образования городской округ Евпатория Республики Крым</w:t>
      </w:r>
      <w:r w:rsidRPr="00F11862">
        <w:rPr>
          <w:rFonts w:ascii="Times New Roman" w:hAnsi="Times New Roman" w:cs="Times New Roman"/>
          <w:color w:val="000000" w:themeColor="text1"/>
          <w:sz w:val="24"/>
          <w:szCs w:val="24"/>
          <w:lang w:bidi="ru-RU"/>
        </w:rPr>
        <w:t xml:space="preserve"> относятся:</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выгодное географическое положение (близость к Черному морю, наличие песчаных пляжей), благоприятные природно-климатические условия; </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наличие лечебных природных факторов (грязи, рапа, морские и минеральные воды, целебные растения, воздух); </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статус популярного курорта на территории СНГ;</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экологически чистая территория; </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наличие объектов культурного наследия (памятники истории, архитектуры и археологии);</w:t>
      </w:r>
    </w:p>
    <w:p w:rsidR="00CB503F" w:rsidRPr="00F11862" w:rsidRDefault="00CB503F" w:rsidP="00CB503F">
      <w:pPr>
        <w:pStyle w:val="4"/>
        <w:numPr>
          <w:ilvl w:val="0"/>
          <w:numId w:val="1"/>
        </w:numPr>
        <w:shd w:val="clear" w:color="auto" w:fill="auto"/>
        <w:tabs>
          <w:tab w:val="left" w:pos="284"/>
        </w:tabs>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развитая социальная инфраструктура.</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В тоже время к слабым сторонам </w:t>
      </w:r>
      <w:r w:rsidRPr="00F11862">
        <w:rPr>
          <w:rFonts w:ascii="Times New Roman" w:hAnsi="Times New Roman" w:cs="Times New Roman"/>
          <w:color w:val="000000" w:themeColor="text1"/>
          <w:sz w:val="24"/>
          <w:szCs w:val="24"/>
        </w:rPr>
        <w:t>муниципального образования городской округ Евпатория Республики Крым</w:t>
      </w:r>
      <w:r w:rsidRPr="00F11862">
        <w:rPr>
          <w:rFonts w:ascii="Times New Roman" w:hAnsi="Times New Roman" w:cs="Times New Roman"/>
          <w:color w:val="000000" w:themeColor="text1"/>
          <w:sz w:val="24"/>
          <w:szCs w:val="24"/>
          <w:lang w:bidi="ru-RU"/>
        </w:rPr>
        <w:t xml:space="preserve"> в вопросе привлечения внебюджетных инвестиций относятся следующие факторы:</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короткая продолжительность высокого туристического сезона;</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выраженная сезонность в занятости населения;</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слабая активность бизнеса в «низкий» сезон; </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недостаточный уровень благоустройства территории; </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ограниченность ресурса пресной воды;</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высокий физический износ объектов жилищно-коммунальной инфраструктуры;</w:t>
      </w:r>
    </w:p>
    <w:p w:rsidR="00CB503F" w:rsidRPr="00F11862" w:rsidRDefault="00CB503F" w:rsidP="00CB503F">
      <w:pPr>
        <w:pStyle w:val="4"/>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ограниченная доступность полуострова для туристов и потенциальных инвесторов ближнего и дальнего зарубежья.</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Основу промышленного сектора города Евпатории составляют предприятия обрабатывающего производства, производства и распределения электроэнергии, газа и воды. Самыми крупными предприятиями промышленности являются Евпаторийский хлебокомбинат – филиал АО «Крымхлеб», ООО «Евпаторийский завод классических вин», ООО «Дочерняя компания «Мегатрейд-Юг», АО «Евпаторийский авиационный ремонтный завод», ООО «ККЗ «Евкабель», ООО «Донузлав </w:t>
      </w:r>
      <w:proofErr w:type="spellStart"/>
      <w:r w:rsidRPr="00F11862">
        <w:rPr>
          <w:rFonts w:ascii="Times New Roman" w:hAnsi="Times New Roman" w:cs="Times New Roman"/>
          <w:color w:val="000000" w:themeColor="text1"/>
          <w:sz w:val="24"/>
          <w:szCs w:val="24"/>
          <w:lang w:bidi="ru-RU"/>
        </w:rPr>
        <w:t>Аквакультура</w:t>
      </w:r>
      <w:proofErr w:type="spellEnd"/>
      <w:r w:rsidRPr="00F11862">
        <w:rPr>
          <w:rFonts w:ascii="Times New Roman" w:hAnsi="Times New Roman" w:cs="Times New Roman"/>
          <w:color w:val="000000" w:themeColor="text1"/>
          <w:sz w:val="24"/>
          <w:szCs w:val="24"/>
          <w:lang w:bidi="ru-RU"/>
        </w:rPr>
        <w:t xml:space="preserve">», </w:t>
      </w:r>
      <w:r w:rsidRPr="00F11862">
        <w:rPr>
          <w:rFonts w:ascii="Times New Roman" w:hAnsi="Times New Roman" w:cs="Times New Roman"/>
          <w:color w:val="000000" w:themeColor="text1"/>
          <w:sz w:val="24"/>
          <w:szCs w:val="24"/>
          <w:lang w:bidi="ru-RU"/>
        </w:rPr>
        <w:br/>
        <w:t>ООО «АЛЬЯНС-НТИ».</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За 9 месяцев 2023 года оборот организаций, не относящихся к субъектам </w:t>
      </w:r>
      <w:r w:rsidR="00EA0751" w:rsidRPr="00F11862">
        <w:rPr>
          <w:rFonts w:ascii="Times New Roman" w:hAnsi="Times New Roman" w:cs="Times New Roman"/>
          <w:color w:val="000000" w:themeColor="text1"/>
          <w:sz w:val="24"/>
          <w:szCs w:val="24"/>
          <w:lang w:bidi="ru-RU"/>
        </w:rPr>
        <w:t>м</w:t>
      </w:r>
      <w:r w:rsidRPr="00F11862">
        <w:rPr>
          <w:rFonts w:ascii="Times New Roman" w:hAnsi="Times New Roman" w:cs="Times New Roman"/>
          <w:color w:val="000000" w:themeColor="text1"/>
          <w:sz w:val="24"/>
          <w:szCs w:val="24"/>
          <w:lang w:bidi="ru-RU"/>
        </w:rPr>
        <w:t>алого предпринимательства, средняя численность работников которых превышает 15 человек, по итогам коммерческой деятельности вырос на 4,3% и составил 16,7 млрд рублей.</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В январе-сентябре 2023 года объем отгруженных товаров собственного производства, выполненных работ и услуг собственными силами на предприятиях городского округа Евпатория составил 3653,5 млн. рублей, что 174,0 млн. руб. или на </w:t>
      </w:r>
      <w:r w:rsidRPr="00F11862">
        <w:rPr>
          <w:rFonts w:ascii="Times New Roman" w:hAnsi="Times New Roman" w:cs="Times New Roman"/>
          <w:color w:val="000000" w:themeColor="text1"/>
          <w:sz w:val="24"/>
          <w:szCs w:val="24"/>
          <w:lang w:bidi="ru-RU"/>
        </w:rPr>
        <w:br/>
        <w:t xml:space="preserve">4,5 % меньше уровня соответствующего периода 2022 года (3827,5 млн. руб.).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На предприятиях обрабатывающих производств объем отгруженных товаров собственного производства, выполненных работ и услуг собственными силами составил 1417,7 млн. рублей, что на 4,0 % больше, чем за 9 месяцев 2022 года.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За 9 месяцев 2023 года объем отгруженных товаров на предприятиях по обеспечению электрической энергией, газом и паром, кондиционированию воздуха составил 1868,2 млн. рублей, что на 12,1 % меньше, чем за аналогичный период 2022 года.  Снижением объемов по обеспечению электрической энергией связано с частичной поставкой электроэнергии из г. Севастополя и соответственно данные объемы не учитываются Крымэнерго по г. Евпатории.</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По итогам 9 месяцев 2023 года наблюдается увеличение объемов производства продукции в натуральном выражении к уровню соответствующего периода 2022 года по следующим видам продукции: молоко обработано жидкое на 1,15%, масло сливочное на 7,7%, кондитерские изделия 7,52%, воды минеральные природные питьевые на 6,61%.</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Снижение объемов производства продукции наблюдается по следующим видам продукции: изделия колбасные на 24,04%, сыры на 7,95%, творог на 1,54%, продукты кисломолочные на 0,19%, изделия хлебобулочные на 5,58%.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Основными сдерживающими факторами развития промышленности остаются: недостаточная конкурентоспособность производимой продукции; усиление конкуренции со стороны предприятий континентальной России; высокая себестоимость продукции вследствие обременительной логистики (завышенная цена на сырье, материалы); недостаточная загрузка предприятий, в том числе со стороны вертикально-интегрированных структур; устаревшая материально-техническая база.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Развитие промышленного комплекса в среднесрочной перспективе будет определяться преимущественно динамикой внутреннего спроса. Прогнозируется удорожание производства за счет ускорения динамики роста издержек производства при относительном снижении спроса на продукцию. Зависимость скорости реакции рынка на данную динамику будет обуславливать темпы изменения внутреннего спроса.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В январе – июне 2023 года организациями (без субъектов малого предпринимательства и объема инвестиций, не наблюдаемых прямыми статистическими методами) использовано 2,55 млрд. рублей инвестиций в основной капитал (4,5 % от общего объема инвестиций в экономику республики). Объём инвестиций в основной капитал в I пол. 2023 года по сравнению с аналогичным периодом 2022 года (в сопоставимых ценах) увеличился на 70,5 % (1 пол. 2022 г. - 675,1 млн. рублей).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В основном из общего объема инвестиций в основной капитал (без субъектов малого предпринимательства и объема инвестиций, не наблюдаемых прямыми статистическими методами) 78,0% составили инвестиции в здания (кроме жилых) и сооружения, расходы на улучшения земель, 14,9% - в машины и оборудование, включая хозяйственный инвентарь и другие объекты, транспортные средства.</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Основной источник финансирования инвестиций в основной капитал (без субъектов малого предпринимательства и объема инвестиций, не наблюдаемых прямыми статистическими методами) - привлечённые средства, которые составили 64,0% от общего объема, из них 78,4% составляют бюджетные средства.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Наибольший объем освоенных инвестиций в основной капитал направлен в обеспечение электрической энергией, газом и паром; кондиционирование воздуха - 816107 тыс. рублей (31,9% от общего объема инвестиций); в деятельность области здравоохранения и социальных услуг - 785943 тыс. рублей (30,8%); в образование - 247597 тыс. рублей (9,7%); в деятельность по операциям с недвижимым имуществом - 174545 тыс. рублей (6,8%).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Объём инвестиций в расчёте на одного жителя (без бюджетных средств) в январе-июне 2023 года составил 10534,0 рублей, что на 52,5% больше, чем за соответствующий период 2022 года.</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Всем инвесторам, инициирующим реализацию инвестиционных проектов, отвечающих направлениям развития муниципального образования, во взаимодействии муниципалитета с уполномоченной организацией – АО «Корпорация развития Республики Крым», оказывается содействие в подборе инвестиционных площадок, оптимизации сроков согласования документов, необходимых для реализации инвестиционных проектов, оказывается информационная, консультационная и методическая помощь. </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В АО «Корпорация развития Республики Крым» подано 5 заявлений о включении в реестр инвестиционных площадок Республики Крым. По состоянию на отчетную дату указанные площадки включены в реестр инвестиционных площадок Республики Крым.</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Внедряется практика по формированию доступной информационной среды для инвестора на территории муниципального образования городской округ Евпатория Республики Крым, а также проводится работа по привлечению инвестиционных ресурсов в санаторно-курортную сферу и развитие легкой промышленности.</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В 2023 году ожидается увеличение показателя объема инвестиций в основной капитал на 10,0%, что составит 4669,1 млн. руб., в последующие годы планируется постепенный рост объема инвестиций в основной капитал.</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Объем инвестиций в основной капитал (за исключением бюджетных средств) в расчете на 1 жителя в 2023 году ожидается на уровне - 26552,2 руб.</w:t>
      </w:r>
    </w:p>
    <w:p w:rsidR="00CB503F" w:rsidRPr="00F11862" w:rsidRDefault="00CB503F" w:rsidP="00CB503F">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На территории муниципального образования реализовано 2 инвестиционных проекта (ООО «Арена-Крым» Строительство и эксплуатация многофункционального спортивного комплекса «Арена-Крым»; ООО «ПЕСОК» «Создание комплекса по переработке изношенных автомобильных шин»), на разных стадиях реализуются 12 проектов.</w:t>
      </w:r>
    </w:p>
    <w:p w:rsidR="00CB503F" w:rsidRPr="00F11862" w:rsidRDefault="00CB503F" w:rsidP="00CB503F">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xml:space="preserve">Объем инвестиций по реализуемым проектам составляет 99,2 млрд. руб., общая площадь вовлеченных в инвестиционный оборот земельных участков – 123,86 га. </w:t>
      </w:r>
    </w:p>
    <w:p w:rsidR="00CB503F" w:rsidRPr="00F11862" w:rsidRDefault="00CB503F" w:rsidP="00CB503F">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Финансовые обязательства инвестора в виде выполнения работ и оказания услуг в развитии социальной инфраструктуры муниципального образования – 3,36 млрд. руб. (управлением экономического развития совместно с департаментом финансов прорабатывается механизм по зачислению указанных обязательств в бюджет муниципального образования).</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В 2024-2026 годах ожидается увеличение показателя объема инвестиций в основной капитал (за исключением бюджетных средств) в расчете на 1 жителя в среднем ежегодно не ниже 20%.</w:t>
      </w:r>
    </w:p>
    <w:p w:rsidR="00CB503F" w:rsidRPr="00F11862" w:rsidRDefault="00CB503F" w:rsidP="00CB503F">
      <w:pPr>
        <w:pStyle w:val="Default"/>
        <w:ind w:firstLine="709"/>
        <w:jc w:val="both"/>
        <w:rPr>
          <w:rFonts w:ascii="Times New Roman" w:eastAsia="Arial Unicode MS" w:hAnsi="Times New Roman" w:cs="Times New Roman"/>
          <w:color w:val="000000" w:themeColor="text1"/>
          <w:spacing w:val="3"/>
          <w:lang w:bidi="ru-RU"/>
        </w:rPr>
      </w:pPr>
      <w:r w:rsidRPr="00F11862">
        <w:rPr>
          <w:rFonts w:ascii="Times New Roman" w:eastAsia="Arial Unicode MS" w:hAnsi="Times New Roman" w:cs="Times New Roman"/>
          <w:color w:val="000000" w:themeColor="text1"/>
          <w:spacing w:val="3"/>
          <w:lang w:bidi="ru-RU"/>
        </w:rPr>
        <w:t xml:space="preserve">Основным приоритетным направлением в последующие годы остается привлечение крупных частных инвесторов в реальный сектор экономики муниципального образования городской округ Евпатория Республики Крым, которые в перспективе принесут поступления в муниципальный бюджет. </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Обеспечение реализации мер государственной поддержки субъектов инвестиционной деятельности, реализующих инвестиционные проекты на территории Республики Крым, осуществляется в соответствии с Федеральным законом от 29.11.2014 № 377-ФЗ «О развитии Крымского федерального округа и свободной экономической зоны на территориях Республики Крым и города федерального значения Севастополя».</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Количество участников СЭЗ – 48.</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К ключевым факторам улучшения инвестиционного климата и создания благоприятной среды для развития инвестиционной деятельности на территории муниципального образования городской округ Евпатория Республики Крым является формирование и актуализация нормативной правовой базы, обеспечивающей создание и сохранение оптимального баланса интересов между органами местного самоуправления и инвесторами, обеспечения «прозрачности» и обоснованности в принятии управленческих решений.</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Наряду с нормативными правовыми актами, направленными на формирование системы поддержки и стимулирования инвестиционной деятельности в Республике Крым, принятыми на федеральном и республиканском уровнях, органами местного самоуправления вырабатываются меры, призванные обеспечить сокращение административных барьеров при реализации инвестиционных проектов, способствующие активизации инвестиционной деятельности на соответствующих территориях.</w:t>
      </w:r>
    </w:p>
    <w:p w:rsidR="00CB503F" w:rsidRPr="00F11862" w:rsidRDefault="00CB503F" w:rsidP="00CB503F">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Таким образом, в период до 2026 года планируется продолжить работу по формированию нормативной правовой базы на уровне муниципального образования городской округ Евпатория Республики Крым, способствующей комплексному решению поставленных задач и достижению цели, установленной программой.</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Несмотря на введение санкционных ограничений, муниципальное образование городской округ Евпатория Республики Крым вызывает сильный интерес за рубежом.  </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Между муниципальным образованием городской округ Евпатория Республики Крым и следующими городами иностранных государств подписаны:</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г. Людвигсбург, Федеративная Республика Германия – Договор о заключении городского партнерства от 16 сентября 1990 года – обе стороны заинтересованы в продолжении</w:t>
      </w:r>
      <w:r w:rsidRPr="00F11862">
        <w:rPr>
          <w:rStyle w:val="apple-converted-space"/>
          <w:rFonts w:ascii="Times New Roman" w:hAnsi="Times New Roman"/>
          <w:color w:val="000000" w:themeColor="text1"/>
          <w:sz w:val="24"/>
          <w:szCs w:val="24"/>
          <w:shd w:val="clear" w:color="auto" w:fill="FFFFFF"/>
        </w:rPr>
        <w:t> </w:t>
      </w:r>
      <w:r w:rsidRPr="00F11862">
        <w:rPr>
          <w:rFonts w:ascii="Times New Roman" w:hAnsi="Times New Roman"/>
          <w:color w:val="000000" w:themeColor="text1"/>
          <w:sz w:val="24"/>
          <w:szCs w:val="24"/>
        </w:rPr>
        <w:t>развития тесных связей и взаимного сотрудничества;</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г. Силифке, Турецкая Республика – Дружеское соглашение от 22 мая 2005 года;  </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г. Ламбис, Греческая Республика – Декларация о партнерстве от 25 октября </w:t>
      </w:r>
      <w:r w:rsidRPr="00F11862">
        <w:rPr>
          <w:rFonts w:ascii="Times New Roman" w:hAnsi="Times New Roman"/>
          <w:color w:val="000000" w:themeColor="text1"/>
          <w:sz w:val="24"/>
          <w:szCs w:val="24"/>
        </w:rPr>
        <w:br/>
        <w:t>2008 года – взаимодействие не осуществляется;</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г. Слупск, Республика Польша – Соглашение о намерениях относительно международного сотрудничества в рамках программы «Партнерское сотрудничество гмин и уездов Западнопоморского и Поморского воеводств с населенными пунктами Украины, расположенными на территории Автономной Республики Крым» от 20 сентября 2010 года – развитие партнерских отношений временно приостановлено.</w:t>
      </w:r>
    </w:p>
    <w:p w:rsidR="00CB503F" w:rsidRPr="00F11862" w:rsidRDefault="00CB503F" w:rsidP="00CB503F">
      <w:pPr>
        <w:shd w:val="clear" w:color="auto" w:fill="FFFFFF"/>
        <w:spacing w:after="0" w:line="240" w:lineRule="auto"/>
        <w:ind w:firstLine="709"/>
        <w:jc w:val="both"/>
        <w:outlineLvl w:val="0"/>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В период с 2015 года по настоящее время муниципальным образованием городской округ Евпатория Республики Крым было при поддержке Постоянного Представительства Республики Крым при Президенте Российской Федерации и Представительства МИД России в г. Симферополе было заключено 7 (семь) соглашений об установлении международного сотрудничества с муниципалитетами иностранных государств (Франция, Италия, Греция и Болгария).</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Муниципальное образование городской округ Евпатория Республики Крым заинтересовано в возобновлении необходимых процедурных вопросов по установлению взаимовыгодного партнерства и активизации экономического сотрудничества с иностранными государствами.</w:t>
      </w:r>
    </w:p>
    <w:p w:rsidR="00CB503F" w:rsidRPr="00F11862" w:rsidRDefault="00CB503F" w:rsidP="00CB503F">
      <w:pPr>
        <w:shd w:val="clear" w:color="auto" w:fill="FFFFFF"/>
        <w:spacing w:after="0" w:line="240" w:lineRule="auto"/>
        <w:ind w:firstLine="709"/>
        <w:jc w:val="both"/>
        <w:outlineLvl w:val="0"/>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Администрация города Евпатории Республики Крым продолжает вести планомерную работу по налаживанию сотрудничества с городами Российской Федерации в области экономики, инвестирования, энергосберегающих технологий и возобновляемых источников энергии, курорта и туризма, науки, образования, культуры и спорта.</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В настоящее время муниципальным образованием городской округ Евпатория Республики Крым установлено межрегиональное и межмуниципальное взаимодействие </w:t>
      </w:r>
      <w:r w:rsidRPr="00F11862">
        <w:rPr>
          <w:rFonts w:ascii="Times New Roman" w:hAnsi="Times New Roman"/>
          <w:color w:val="000000" w:themeColor="text1"/>
          <w:sz w:val="24"/>
          <w:szCs w:val="24"/>
          <w:lang w:val="en-US"/>
        </w:rPr>
        <w:t>c</w:t>
      </w:r>
      <w:r w:rsidRPr="00F11862">
        <w:rPr>
          <w:rFonts w:ascii="Times New Roman" w:hAnsi="Times New Roman"/>
          <w:color w:val="000000" w:themeColor="text1"/>
          <w:sz w:val="24"/>
          <w:szCs w:val="24"/>
        </w:rPr>
        <w:t xml:space="preserve"> 3 регионами и 36 муниципальными образованиями Российской Федерации.</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Сотрудничество с субъектами Российской Федерации:</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w:t>
      </w:r>
      <w:r w:rsidRPr="00F11862">
        <w:rPr>
          <w:rFonts w:ascii="Times New Roman" w:hAnsi="Times New Roman"/>
          <w:bCs/>
          <w:color w:val="000000" w:themeColor="text1"/>
          <w:sz w:val="24"/>
          <w:szCs w:val="24"/>
        </w:rPr>
        <w:t>Хабаровский край, Российская Федерация</w:t>
      </w:r>
      <w:r w:rsidRPr="00F11862">
        <w:rPr>
          <w:rFonts w:ascii="Times New Roman" w:hAnsi="Times New Roman"/>
          <w:color w:val="000000" w:themeColor="text1"/>
          <w:sz w:val="24"/>
          <w:szCs w:val="24"/>
        </w:rPr>
        <w:t> – Соглашение между Правительством Хабаровского края и исполнительным комитетом Евпаторийского городского совета, Республика Крым о торгово-экономическом, научно-техническом и культурном сотрудничестве от 08.09.2014.</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w:t>
      </w:r>
      <w:r w:rsidRPr="00F11862">
        <w:rPr>
          <w:rFonts w:ascii="Times New Roman" w:hAnsi="Times New Roman"/>
          <w:bCs/>
          <w:color w:val="000000" w:themeColor="text1"/>
          <w:sz w:val="24"/>
          <w:szCs w:val="24"/>
        </w:rPr>
        <w:t>Самарская область</w:t>
      </w:r>
      <w:r w:rsidRPr="00F11862">
        <w:rPr>
          <w:rFonts w:ascii="Times New Roman" w:hAnsi="Times New Roman"/>
          <w:color w:val="000000" w:themeColor="text1"/>
          <w:sz w:val="24"/>
          <w:szCs w:val="24"/>
        </w:rPr>
        <w:t> – сотрудничество в сфере жилищно-коммунального хозяйства.</w:t>
      </w:r>
    </w:p>
    <w:p w:rsidR="00CB503F" w:rsidRPr="00F11862" w:rsidRDefault="00CB503F" w:rsidP="00CB503F">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w:t>
      </w:r>
      <w:r w:rsidRPr="00F11862">
        <w:rPr>
          <w:rFonts w:ascii="Times New Roman" w:hAnsi="Times New Roman"/>
          <w:bCs/>
          <w:color w:val="000000" w:themeColor="text1"/>
          <w:sz w:val="24"/>
          <w:szCs w:val="24"/>
        </w:rPr>
        <w:t>Ханты-Мансийский автономный округ</w:t>
      </w:r>
      <w:r w:rsidRPr="00F11862">
        <w:rPr>
          <w:rFonts w:ascii="Times New Roman" w:hAnsi="Times New Roman"/>
          <w:color w:val="000000" w:themeColor="text1"/>
          <w:sz w:val="24"/>
          <w:szCs w:val="24"/>
        </w:rPr>
        <w:t> – План мероприятий («дорожная карта») оказания Ханты-Мансийским автономным округом – Югрой помощи муниципальному образованию городской округ Евпатория Республики Крым в 2015-2016 годах от 22.04.2015. </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Раздел 2. ПРОГНОЗ РАЗВИТИЯ СФЕРЫ РЕАЛИЗАЦИИ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p>
    <w:p w:rsidR="002E36A1" w:rsidRPr="00F11862" w:rsidRDefault="002E36A1" w:rsidP="002E36A1">
      <w:pPr>
        <w:autoSpaceDE w:val="0"/>
        <w:autoSpaceDN w:val="0"/>
        <w:adjustRightInd w:val="0"/>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Приоритетным направлением является привлечение крупных частных инвесторов в реальный сектор экономики муниципального образования городской округ Евпатория Республики Крым, которые в перспективе принесут поступления в муниципальный бюджет.</w:t>
      </w:r>
    </w:p>
    <w:p w:rsidR="002E36A1" w:rsidRPr="00F11862" w:rsidRDefault="002E36A1" w:rsidP="002E36A1">
      <w:pPr>
        <w:tabs>
          <w:tab w:val="left" w:pos="567"/>
        </w:tabs>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Рост инвестиций в основной капитал в 2021-2026 гг. будет определяться возможностью наращивания частных инвестиций на фоне сокращения бюджетных расходов.</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xml:space="preserve">Обязательными условиями развития инвестиционной деятельности на территории городского округа являются: </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обеспечение доступности инженерных сетей, исключение скрытых инвестиционных затрат по созданию недостающей инфраструктуры;</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непрерывное повышение компетенций служащих органа местного самоуправления;</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rPr>
      </w:pPr>
      <w:r w:rsidRPr="00F11862">
        <w:rPr>
          <w:rFonts w:ascii="Times New Roman" w:eastAsia="Arial Unicode MS" w:hAnsi="Times New Roman"/>
          <w:color w:val="000000" w:themeColor="text1"/>
          <w:spacing w:val="3"/>
          <w:sz w:val="24"/>
          <w:szCs w:val="24"/>
          <w:lang w:bidi="ru-RU"/>
        </w:rPr>
        <w:t>- четко выстроенная координация в части инвестиционной деятельности между структурными подразделениями, с применением подходов проектного управления.</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xml:space="preserve">Также необходимо продолжать работу по продвижению инвестиционного потенциала </w:t>
      </w:r>
      <w:r w:rsidRPr="00F11862">
        <w:rPr>
          <w:rFonts w:ascii="Times New Roman" w:eastAsia="Arial Unicode MS" w:hAnsi="Times New Roman"/>
          <w:color w:val="000000" w:themeColor="text1"/>
          <w:spacing w:val="3"/>
          <w:sz w:val="24"/>
          <w:szCs w:val="24"/>
        </w:rPr>
        <w:t>муниципального образования городской округ Евпатория Республики Крым</w:t>
      </w:r>
      <w:r w:rsidRPr="00F11862">
        <w:rPr>
          <w:rFonts w:ascii="Times New Roman" w:eastAsia="Arial Unicode MS" w:hAnsi="Times New Roman"/>
          <w:color w:val="000000" w:themeColor="text1"/>
          <w:spacing w:val="3"/>
          <w:sz w:val="24"/>
          <w:szCs w:val="24"/>
          <w:lang w:bidi="ru-RU"/>
        </w:rPr>
        <w:t xml:space="preserve"> на различных международных и национальных мероприятиях и обеспечивать налаживание деловых контактов с потенциальными инвесторами. </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xml:space="preserve">Для снижения рисков инвесторов требуется внедрение и распространение механизмов муниципальной поддержки инвестиционной деятельности с учетом всех возможных полномочий и эффективным использованием конкурентных преимуществ Республики Крым. </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rPr>
      </w:pPr>
      <w:r w:rsidRPr="00F11862">
        <w:rPr>
          <w:rFonts w:ascii="Times New Roman" w:eastAsia="Arial Unicode MS" w:hAnsi="Times New Roman"/>
          <w:color w:val="000000" w:themeColor="text1"/>
          <w:spacing w:val="3"/>
          <w:sz w:val="24"/>
          <w:szCs w:val="24"/>
          <w:lang w:bidi="ru-RU"/>
        </w:rPr>
        <w:t xml:space="preserve">Работа по формированию благоприятного инвестиционного климата на территории </w:t>
      </w:r>
      <w:r w:rsidRPr="00F11862">
        <w:rPr>
          <w:rFonts w:ascii="Times New Roman" w:eastAsia="Arial Unicode MS" w:hAnsi="Times New Roman"/>
          <w:color w:val="000000" w:themeColor="text1"/>
          <w:spacing w:val="3"/>
          <w:sz w:val="24"/>
          <w:szCs w:val="24"/>
        </w:rPr>
        <w:t>муниципального образования городской округ Евпатория Республики Крым</w:t>
      </w:r>
      <w:r w:rsidRPr="00F11862">
        <w:rPr>
          <w:rFonts w:ascii="Times New Roman" w:eastAsia="Arial Unicode MS" w:hAnsi="Times New Roman"/>
          <w:color w:val="000000" w:themeColor="text1"/>
          <w:spacing w:val="3"/>
          <w:sz w:val="24"/>
          <w:szCs w:val="24"/>
          <w:lang w:bidi="ru-RU"/>
        </w:rPr>
        <w:t xml:space="preserve">, начатая в предыдущие годы, требует систематизации и целенаправленных совместных действий структурных подразделений аппарата и отраслевых (функциональных) органов администрации города Евпатории Республики Крым. Основополагающим действием в данной связи должно стать формирование благоприятной среды для привлечения частных инвестиций посредством эффективного использования конкурентных преимуществ и минимизации рисков (слабых сторон), возникающих при осуществлении хозяйственной деятельности на территории </w:t>
      </w:r>
      <w:r w:rsidRPr="00F11862">
        <w:rPr>
          <w:rFonts w:ascii="Times New Roman" w:eastAsia="Arial Unicode MS" w:hAnsi="Times New Roman"/>
          <w:color w:val="000000" w:themeColor="text1"/>
          <w:spacing w:val="3"/>
          <w:sz w:val="24"/>
          <w:szCs w:val="24"/>
        </w:rPr>
        <w:t>муниципального образования городской округ Евпатория Республики Крым</w:t>
      </w:r>
      <w:r w:rsidRPr="00F11862">
        <w:rPr>
          <w:rFonts w:ascii="Times New Roman" w:eastAsia="Arial Unicode MS" w:hAnsi="Times New Roman"/>
          <w:color w:val="000000" w:themeColor="text1"/>
          <w:spacing w:val="3"/>
          <w:sz w:val="24"/>
          <w:szCs w:val="24"/>
          <w:lang w:bidi="ru-RU"/>
        </w:rPr>
        <w:t>.</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rPr>
      </w:pPr>
      <w:r w:rsidRPr="00F11862">
        <w:rPr>
          <w:rFonts w:ascii="Times New Roman" w:eastAsia="Arial Unicode MS" w:hAnsi="Times New Roman"/>
          <w:color w:val="000000" w:themeColor="text1"/>
          <w:spacing w:val="3"/>
          <w:sz w:val="24"/>
          <w:szCs w:val="24"/>
          <w:lang w:bidi="ru-RU"/>
        </w:rPr>
        <w:t xml:space="preserve">Взаимосвязанность действий по решению поставленных задач создаст условия для развития благоприятной инвестиционной среды и эффективной реализации инвестиционного потенциала </w:t>
      </w:r>
      <w:r w:rsidRPr="00F11862">
        <w:rPr>
          <w:rFonts w:ascii="Times New Roman" w:eastAsia="Arial Unicode MS" w:hAnsi="Times New Roman"/>
          <w:color w:val="000000" w:themeColor="text1"/>
          <w:spacing w:val="3"/>
          <w:sz w:val="24"/>
          <w:szCs w:val="24"/>
        </w:rPr>
        <w:t>муниципального образования городской округ Евпатория Республики Крым</w:t>
      </w:r>
      <w:r w:rsidRPr="00F11862">
        <w:rPr>
          <w:rFonts w:ascii="Times New Roman" w:eastAsia="Arial Unicode MS" w:hAnsi="Times New Roman"/>
          <w:color w:val="000000" w:themeColor="text1"/>
          <w:spacing w:val="3"/>
          <w:sz w:val="24"/>
          <w:szCs w:val="24"/>
          <w:lang w:bidi="ru-RU"/>
        </w:rPr>
        <w:t>.</w:t>
      </w:r>
    </w:p>
    <w:p w:rsidR="002E36A1" w:rsidRPr="00F11862" w:rsidRDefault="002E36A1" w:rsidP="002E36A1">
      <w:pPr>
        <w:widowControl w:val="0"/>
        <w:spacing w:after="0" w:line="240" w:lineRule="auto"/>
        <w:ind w:firstLine="709"/>
        <w:jc w:val="both"/>
        <w:rPr>
          <w:rFonts w:ascii="Times New Roman" w:eastAsia="Arial Unicode MS" w:hAnsi="Times New Roman"/>
          <w:color w:val="000000" w:themeColor="text1"/>
          <w:spacing w:val="3"/>
          <w:sz w:val="24"/>
          <w:szCs w:val="24"/>
        </w:rPr>
      </w:pPr>
      <w:r w:rsidRPr="00F11862">
        <w:rPr>
          <w:rFonts w:ascii="Times New Roman" w:eastAsia="Arial Unicode MS" w:hAnsi="Times New Roman"/>
          <w:color w:val="000000" w:themeColor="text1"/>
          <w:spacing w:val="3"/>
          <w:sz w:val="24"/>
          <w:szCs w:val="24"/>
          <w:lang w:bidi="ru-RU"/>
        </w:rPr>
        <w:t>Реализация всего комплекса вышеуказанных направлений должна найти отражение в систематизации мер муниципального воздействия на формирование благоприятной инвестиционной среды посредством применения программно-целевого метода решения задач.</w:t>
      </w:r>
    </w:p>
    <w:p w:rsidR="001D600D" w:rsidRPr="00F11862" w:rsidRDefault="001D600D" w:rsidP="001D600D">
      <w:pPr>
        <w:pStyle w:val="4"/>
        <w:shd w:val="clear" w:color="auto" w:fill="auto"/>
        <w:tabs>
          <w:tab w:val="left" w:pos="3855"/>
        </w:tabs>
        <w:spacing w:after="0" w:line="240" w:lineRule="auto"/>
        <w:ind w:firstLine="709"/>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tabs>
          <w:tab w:val="left" w:pos="3855"/>
        </w:tabs>
        <w:spacing w:after="0" w:line="240" w:lineRule="auto"/>
        <w:ind w:firstLine="709"/>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Раздел 3. ЦЕЛИ И ЗАДАЧИ МУНИЦИПАЛЬНОЙ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 xml:space="preserve">Основной целью программы является </w:t>
      </w:r>
      <w:r w:rsidRPr="00F11862">
        <w:rPr>
          <w:rFonts w:ascii="Times New Roman" w:hAnsi="Times New Roman" w:cs="Times New Roman"/>
          <w:color w:val="000000" w:themeColor="text1"/>
          <w:sz w:val="24"/>
          <w:szCs w:val="24"/>
        </w:rPr>
        <w:t>создание благоприятных условий для привлечения инвестиций в экономику округа и обеспечение конкурентоспособности города на рынке инвестиций</w:t>
      </w:r>
      <w:r w:rsidRPr="00F11862">
        <w:rPr>
          <w:rFonts w:ascii="Times New Roman" w:hAnsi="Times New Roman" w:cs="Times New Roman"/>
          <w:color w:val="000000" w:themeColor="text1"/>
          <w:sz w:val="24"/>
          <w:szCs w:val="24"/>
          <w:lang w:bidi="ru-RU"/>
        </w:rPr>
        <w:t>.</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Для достижения указанной цели необходимо решение следующих задач:</w:t>
      </w:r>
    </w:p>
    <w:p w:rsidR="001D600D" w:rsidRPr="00F11862" w:rsidRDefault="001D600D" w:rsidP="001D600D">
      <w:pPr>
        <w:pStyle w:val="4"/>
        <w:numPr>
          <w:ilvl w:val="0"/>
          <w:numId w:val="3"/>
        </w:numPr>
        <w:shd w:val="clear" w:color="auto" w:fill="auto"/>
        <w:spacing w:after="0" w:line="276" w:lineRule="auto"/>
        <w:ind w:left="0" w:firstLine="410"/>
        <w:jc w:val="both"/>
        <w:rPr>
          <w:rFonts w:ascii="Times New Roman" w:eastAsia="Calibri" w:hAnsi="Times New Roman" w:cs="Times New Roman"/>
          <w:color w:val="000000" w:themeColor="text1"/>
          <w:spacing w:val="0"/>
          <w:sz w:val="24"/>
          <w:szCs w:val="24"/>
        </w:rPr>
      </w:pPr>
      <w:r w:rsidRPr="00F11862">
        <w:rPr>
          <w:rFonts w:ascii="Times New Roman" w:hAnsi="Times New Roman" w:cs="Times New Roman"/>
          <w:color w:val="000000" w:themeColor="text1"/>
          <w:sz w:val="24"/>
          <w:szCs w:val="24"/>
        </w:rPr>
        <w:t xml:space="preserve"> </w:t>
      </w:r>
      <w:r w:rsidRPr="00F11862">
        <w:rPr>
          <w:rFonts w:ascii="Times New Roman" w:eastAsia="Calibri" w:hAnsi="Times New Roman" w:cs="Times New Roman"/>
          <w:color w:val="000000" w:themeColor="text1"/>
          <w:spacing w:val="0"/>
          <w:sz w:val="24"/>
          <w:szCs w:val="24"/>
        </w:rPr>
        <w:t>Создание и развитие инфраструктуры для поддержки основных отраслей экономики города, оптимизация распределения промышленных объектов.</w:t>
      </w:r>
    </w:p>
    <w:p w:rsidR="001D600D" w:rsidRPr="00F11862" w:rsidRDefault="001D600D" w:rsidP="001D600D">
      <w:pPr>
        <w:pStyle w:val="4"/>
        <w:numPr>
          <w:ilvl w:val="0"/>
          <w:numId w:val="3"/>
        </w:numPr>
        <w:shd w:val="clear" w:color="auto" w:fill="auto"/>
        <w:spacing w:after="0" w:line="276" w:lineRule="auto"/>
        <w:ind w:left="0" w:firstLine="410"/>
        <w:jc w:val="both"/>
        <w:rPr>
          <w:rFonts w:ascii="Times New Roman" w:eastAsia="Calibri" w:hAnsi="Times New Roman" w:cs="Times New Roman"/>
          <w:color w:val="000000" w:themeColor="text1"/>
          <w:spacing w:val="0"/>
          <w:sz w:val="24"/>
          <w:szCs w:val="24"/>
        </w:rPr>
      </w:pPr>
      <w:r w:rsidRPr="00F11862">
        <w:rPr>
          <w:rFonts w:ascii="Times New Roman" w:eastAsia="Calibri" w:hAnsi="Times New Roman" w:cs="Times New Roman"/>
          <w:color w:val="000000" w:themeColor="text1"/>
          <w:spacing w:val="0"/>
          <w:sz w:val="24"/>
          <w:szCs w:val="24"/>
        </w:rPr>
        <w:t>Повышение инвестиционной привлекательности города, поддержка реализации инфраструктурных и инвестиционно-инновационных проектов.</w:t>
      </w:r>
    </w:p>
    <w:p w:rsidR="001D600D" w:rsidRPr="00F11862" w:rsidRDefault="001D600D" w:rsidP="001D600D">
      <w:pPr>
        <w:pStyle w:val="4"/>
        <w:numPr>
          <w:ilvl w:val="0"/>
          <w:numId w:val="3"/>
        </w:numPr>
        <w:shd w:val="clear" w:color="auto" w:fill="auto"/>
        <w:spacing w:after="0" w:line="276" w:lineRule="auto"/>
        <w:ind w:left="0" w:firstLine="410"/>
        <w:jc w:val="both"/>
        <w:rPr>
          <w:rFonts w:ascii="Times New Roman" w:eastAsia="Calibri" w:hAnsi="Times New Roman" w:cs="Times New Roman"/>
          <w:color w:val="000000" w:themeColor="text1"/>
          <w:spacing w:val="0"/>
          <w:sz w:val="24"/>
          <w:szCs w:val="24"/>
        </w:rPr>
      </w:pPr>
      <w:r w:rsidRPr="00F11862">
        <w:rPr>
          <w:rFonts w:ascii="Times New Roman" w:eastAsia="Calibri" w:hAnsi="Times New Roman" w:cs="Times New Roman"/>
          <w:color w:val="000000" w:themeColor="text1"/>
          <w:spacing w:val="0"/>
          <w:sz w:val="24"/>
          <w:szCs w:val="24"/>
        </w:rPr>
        <w:t xml:space="preserve">Устранение административных барьеров и ограничений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 </w:t>
      </w:r>
    </w:p>
    <w:p w:rsidR="001D600D" w:rsidRPr="00F11862" w:rsidRDefault="001D600D" w:rsidP="001D600D">
      <w:pPr>
        <w:pStyle w:val="ConsPlusCell"/>
        <w:numPr>
          <w:ilvl w:val="0"/>
          <w:numId w:val="3"/>
        </w:numPr>
        <w:ind w:left="0" w:firstLine="410"/>
        <w:jc w:val="both"/>
        <w:rPr>
          <w:rFonts w:ascii="Times New Roman" w:hAnsi="Times New Roman" w:cs="Times New Roman"/>
          <w:color w:val="000000" w:themeColor="text1"/>
          <w:sz w:val="24"/>
          <w:szCs w:val="24"/>
          <w:lang w:bidi="ru-RU"/>
        </w:rPr>
      </w:pPr>
      <w:r w:rsidRPr="00F11862">
        <w:rPr>
          <w:rFonts w:ascii="Times New Roman" w:eastAsia="Calibri" w:hAnsi="Times New Roman" w:cs="Times New Roman"/>
          <w:color w:val="000000" w:themeColor="text1"/>
          <w:sz w:val="24"/>
          <w:szCs w:val="24"/>
        </w:rPr>
        <w:t>Создание на территории муниципального образования благоприятных условий для развития международного и межрегионального, межмуниципального сотрудничества с городами зарубежных стран и регионов России.</w:t>
      </w:r>
    </w:p>
    <w:p w:rsidR="001D600D" w:rsidRPr="00F11862" w:rsidRDefault="001D600D" w:rsidP="001D600D">
      <w:pPr>
        <w:pStyle w:val="ConsPlusCell"/>
        <w:ind w:left="410"/>
        <w:jc w:val="both"/>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Раздел 4. ПЛАНИРУЕМЫЕ РЕЗУЛЬТАТЫ РЕАЛИЗАЦИИ МУНИЦИПАЛЬНОЙ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Состав целевых индикаторов сформирован из макроэкономических показателей и предусматривает включение количественных и стоимостных значений.</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Целевые индикаторы (показатели) программы соответствуют ее приоритетам, целям и задачам.</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Перечень индикаторов программы носит открытый характер и предусматривает возможность корректировки в случае потери информативности показателя, изменения приоритетов государственной, региональной и муниципальной политики, появления новых технологических и социально-экономических обстоятельств, существенно влияющих на развитие соответствующих сфер экономической деятельности.</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Индикаторы (показатели) реализации программы в целом предназначены для оценки наиболее существенных результатов реализации программы.</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Планируемыми результатами реализации муниципальной программы являются:</w:t>
      </w:r>
    </w:p>
    <w:p w:rsidR="00A43B06" w:rsidRPr="00F11862" w:rsidRDefault="00A43B06" w:rsidP="00A43B06">
      <w:pPr>
        <w:pStyle w:val="ConsPlusCell"/>
        <w:tabs>
          <w:tab w:val="left" w:pos="2268"/>
        </w:tabs>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увеличение объема отгруженных товаров собственного производства, выполненных работ и услуг собственными силами организациями;</w:t>
      </w:r>
    </w:p>
    <w:p w:rsidR="00A43B06" w:rsidRPr="00F11862" w:rsidRDefault="00A43B06" w:rsidP="00A43B06">
      <w:pPr>
        <w:pStyle w:val="ConsPlusCell"/>
        <w:tabs>
          <w:tab w:val="left" w:pos="2268"/>
        </w:tabs>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рост объема инвестиций по проектам, реализуемым на территории муниципального образования городской округ Евпатория Республики Крым;</w:t>
      </w:r>
    </w:p>
    <w:p w:rsidR="00A43B06" w:rsidRPr="00F11862" w:rsidRDefault="00A43B06" w:rsidP="00A43B06">
      <w:pPr>
        <w:pStyle w:val="ConsPlusCell"/>
        <w:tabs>
          <w:tab w:val="left" w:pos="2268"/>
        </w:tabs>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увеличение количества субъектов инвестиционной деятельности, получивших информационную, </w:t>
      </w:r>
      <w:r w:rsidRPr="00F11862">
        <w:rPr>
          <w:rFonts w:ascii="Times New Roman" w:hAnsi="Times New Roman"/>
          <w:color w:val="000000" w:themeColor="text1"/>
          <w:sz w:val="24"/>
          <w:szCs w:val="24"/>
        </w:rPr>
        <w:t>консультационную и методическую помощь</w:t>
      </w:r>
      <w:r w:rsidRPr="00F11862">
        <w:rPr>
          <w:rFonts w:ascii="Times New Roman" w:hAnsi="Times New Roman" w:cs="Times New Roman"/>
          <w:color w:val="000000" w:themeColor="text1"/>
          <w:sz w:val="24"/>
          <w:szCs w:val="24"/>
        </w:rPr>
        <w:t xml:space="preserve"> при реализации инвестиционных проектов;</w:t>
      </w:r>
    </w:p>
    <w:p w:rsidR="00A43B06" w:rsidRPr="00F11862" w:rsidRDefault="00A43B06" w:rsidP="00A43B06">
      <w:pPr>
        <w:pStyle w:val="ConsPlusCell"/>
        <w:tabs>
          <w:tab w:val="left" w:pos="2268"/>
        </w:tabs>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актуализированная </w:t>
      </w:r>
      <w:r w:rsidRPr="00F11862">
        <w:rPr>
          <w:rFonts w:ascii="Times New Roman" w:hAnsi="Times New Roman" w:cs="Times New Roman"/>
          <w:color w:val="000000" w:themeColor="text1"/>
          <w:sz w:val="24"/>
          <w:szCs w:val="24"/>
          <w:lang w:bidi="ru-RU"/>
        </w:rPr>
        <w:t>нормативная правовая база, обеспечивающая создание и сохранение оптимального баланса интересов между органами местного самоуправления и инвестором;</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налаживание информационного и практического взаимодействия с городами иностранных государств и регионами Российской Федерации, разработка и реализации совместных межмуниципальных проектов, а также поиск совместных решений инфраструктурных проблем.</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 xml:space="preserve">Плановые </w:t>
      </w:r>
      <w:r w:rsidRPr="00F11862">
        <w:rPr>
          <w:rStyle w:val="1"/>
          <w:rFonts w:ascii="Times New Roman" w:hAnsi="Times New Roman" w:cs="Times New Roman"/>
          <w:color w:val="000000" w:themeColor="text1"/>
          <w:sz w:val="24"/>
          <w:szCs w:val="24"/>
        </w:rPr>
        <w:t xml:space="preserve">значения </w:t>
      </w:r>
      <w:r w:rsidRPr="00F11862">
        <w:rPr>
          <w:rFonts w:ascii="Times New Roman" w:hAnsi="Times New Roman" w:cs="Times New Roman"/>
          <w:color w:val="000000" w:themeColor="text1"/>
          <w:sz w:val="24"/>
          <w:szCs w:val="24"/>
          <w:lang w:bidi="ru-RU"/>
        </w:rPr>
        <w:t>целевых показателей (индикаторов), представлены в приложении № 1 к настоящей программе.</w:t>
      </w:r>
    </w:p>
    <w:p w:rsidR="001D600D" w:rsidRPr="00F11862" w:rsidRDefault="001D600D" w:rsidP="001D600D">
      <w:pPr>
        <w:pStyle w:val="4"/>
        <w:shd w:val="clear" w:color="auto" w:fill="auto"/>
        <w:spacing w:after="0" w:line="240" w:lineRule="auto"/>
        <w:ind w:left="709" w:firstLine="0"/>
        <w:jc w:val="both"/>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Раздел 5. ХАРАКТЕРИСТИКА ОСНОВНЫХ МЕРОПРИЯТИЙ МУНИЦИПАЛЬНОЙ ПРОГРАММЫ</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Достижение целевых установок и решение поставленных задач по созданию </w:t>
      </w:r>
      <w:r w:rsidRPr="00F11862">
        <w:rPr>
          <w:rFonts w:ascii="Times New Roman" w:hAnsi="Times New Roman" w:cs="Times New Roman"/>
          <w:color w:val="000000" w:themeColor="text1"/>
          <w:sz w:val="24"/>
          <w:szCs w:val="24"/>
        </w:rPr>
        <w:t>благоприятных условий для привлечения инвестиций в экономику города и обеспечение конкурентоспособности города на рынке инвестиций</w:t>
      </w:r>
      <w:r w:rsidRPr="00F11862">
        <w:rPr>
          <w:rFonts w:ascii="Times New Roman" w:hAnsi="Times New Roman" w:cs="Times New Roman"/>
          <w:color w:val="000000" w:themeColor="text1"/>
          <w:sz w:val="24"/>
          <w:szCs w:val="24"/>
          <w:lang w:bidi="ru-RU"/>
        </w:rPr>
        <w:t xml:space="preserve"> определяет необходимость реализации следующих основных мероприятий:</w:t>
      </w:r>
    </w:p>
    <w:p w:rsidR="00A43B06" w:rsidRPr="00F11862" w:rsidRDefault="00A43B06" w:rsidP="00A43B06">
      <w:pPr>
        <w:pStyle w:val="4"/>
        <w:numPr>
          <w:ilvl w:val="0"/>
          <w:numId w:val="4"/>
        </w:numPr>
        <w:shd w:val="clear" w:color="auto" w:fill="auto"/>
        <w:spacing w:after="0" w:line="240" w:lineRule="auto"/>
        <w:ind w:left="0" w:firstLine="708"/>
        <w:jc w:val="both"/>
        <w:rPr>
          <w:rFonts w:ascii="Times New Roman" w:eastAsia="Calibri" w:hAnsi="Times New Roman" w:cs="Times New Roman"/>
          <w:color w:val="000000" w:themeColor="text1"/>
          <w:spacing w:val="0"/>
          <w:sz w:val="24"/>
          <w:szCs w:val="24"/>
        </w:rPr>
      </w:pPr>
      <w:r w:rsidRPr="00F11862">
        <w:rPr>
          <w:rFonts w:ascii="Times New Roman" w:eastAsia="Calibri" w:hAnsi="Times New Roman" w:cs="Times New Roman"/>
          <w:color w:val="000000" w:themeColor="text1"/>
          <w:spacing w:val="0"/>
          <w:sz w:val="24"/>
          <w:szCs w:val="24"/>
        </w:rPr>
        <w:t>Создание и развитие инфраструктуры для поддержки основных отраслей экономики города, оптимизация распределения промышленных объектов:</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внедрение механизмов государственно-частного и муниципально-частного партнерства;</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содействие созданию новых промышленных производств.</w:t>
      </w:r>
    </w:p>
    <w:p w:rsidR="00A43B06" w:rsidRPr="00F11862" w:rsidRDefault="00A43B06" w:rsidP="00A43B06">
      <w:pPr>
        <w:pStyle w:val="4"/>
        <w:numPr>
          <w:ilvl w:val="0"/>
          <w:numId w:val="4"/>
        </w:numPr>
        <w:shd w:val="clear" w:color="auto" w:fill="auto"/>
        <w:tabs>
          <w:tab w:val="left" w:pos="993"/>
        </w:tabs>
        <w:spacing w:after="0" w:line="240" w:lineRule="auto"/>
        <w:ind w:left="0" w:firstLine="708"/>
        <w:jc w:val="both"/>
        <w:rPr>
          <w:rFonts w:ascii="Times New Roman" w:eastAsia="Calibri" w:hAnsi="Times New Roman" w:cs="Times New Roman"/>
          <w:color w:val="000000" w:themeColor="text1"/>
          <w:spacing w:val="0"/>
          <w:sz w:val="24"/>
          <w:szCs w:val="24"/>
        </w:rPr>
      </w:pPr>
      <w:r w:rsidRPr="00F11862">
        <w:rPr>
          <w:rFonts w:ascii="Times New Roman" w:eastAsia="Calibri" w:hAnsi="Times New Roman" w:cs="Times New Roman"/>
          <w:color w:val="000000" w:themeColor="text1"/>
          <w:spacing w:val="0"/>
          <w:sz w:val="24"/>
          <w:szCs w:val="24"/>
        </w:rPr>
        <w:t>Повышение инвестиционной привлекательности города, поддержка реализации инфраструктурных и инвестиционно-инновационных проектов:</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рассмотрение материалов инвестиционного проекта в части наличия или отсутствия ограничений и обременений на испрашиваемый земельный участок, соответствие градостроительным нормам и требованиям, а также в части определения вида обязательств инвестора по инвестиционным проектам, в том числе в сфере индивидуального жилищного строительства и/или иных объектов аналогичного типа, за исключением инвестиционных проектов в сфере многоквартирного жилищного строительства и агропромышленного комплекса, в соответствии с Методикой расчета обязательств инвестора в рамках соглашений о реализации инвестиционных проектов на территории Республики Крым;</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формирование инвестиционных площадок и их вовлечение в инвестиционный оборот;</w:t>
      </w:r>
    </w:p>
    <w:p w:rsidR="00A43B06" w:rsidRPr="00F11862" w:rsidRDefault="00A43B06" w:rsidP="00A43B06">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подготовка и изготовление инвестиционного паспорта муниципального образования городской округ Евпатория Республики Крым (информационная и дизайнерская разработка макета), презентационных, рекламных и методических материалов (сборники, брошюры, фото- и видеоматериалы, диски для лазерных систем, USB флешки-визитки, баннеры, пресс волл), приобретение статистической информации.</w:t>
      </w:r>
    </w:p>
    <w:p w:rsidR="00A43B06" w:rsidRPr="00F11862" w:rsidRDefault="00A43B06" w:rsidP="00A43B06">
      <w:pPr>
        <w:pStyle w:val="4"/>
        <w:shd w:val="clear" w:color="auto" w:fill="auto"/>
        <w:spacing w:after="0" w:line="240" w:lineRule="auto"/>
        <w:ind w:firstLine="708"/>
        <w:jc w:val="both"/>
        <w:rPr>
          <w:rFonts w:ascii="Times New Roman" w:eastAsia="Calibri" w:hAnsi="Times New Roman" w:cs="Times New Roman"/>
          <w:color w:val="000000" w:themeColor="text1"/>
          <w:spacing w:val="0"/>
          <w:sz w:val="24"/>
          <w:szCs w:val="24"/>
        </w:rPr>
      </w:pPr>
      <w:r w:rsidRPr="00F11862">
        <w:rPr>
          <w:rFonts w:ascii="Times New Roman" w:eastAsia="Calibri" w:hAnsi="Times New Roman" w:cs="Times New Roman"/>
          <w:color w:val="000000" w:themeColor="text1"/>
          <w:spacing w:val="0"/>
          <w:sz w:val="24"/>
          <w:szCs w:val="24"/>
        </w:rPr>
        <w:t xml:space="preserve">3. Устранение административных барьеров и ограничений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 </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разработка нормативных правовых актов и их проектов, касающихся инвестиционной деятельности, а также сферы муниципально-частного партнерства и концессии. В том числе подготовка предложений по внесению изменений в нормативные и правовые акты Республики Крым и Российской Федерации;</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оказание информационной, консультационной и методической помощи субъектам инвестиционной деятельности, в том числе в части получения земельного участка в аренду (без торгов) и градостроительного плана земельного участка (ГПЗУ);</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размещение постов в новостной ленте официального сообщества управления экономического развития администрации города Евпатории Республики Крым в социальных сетях, касающихся инвестиционной деятельности, а также сферы муниципально-частного партнерства и концессии.</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hAnsi="Times New Roman"/>
          <w:color w:val="000000" w:themeColor="text1"/>
          <w:sz w:val="24"/>
          <w:szCs w:val="24"/>
        </w:rPr>
        <w:t>4</w:t>
      </w:r>
      <w:r w:rsidRPr="00F11862">
        <w:rPr>
          <w:rFonts w:ascii="Times New Roman" w:eastAsia="Arial Unicode MS" w:hAnsi="Times New Roman"/>
          <w:color w:val="000000" w:themeColor="text1"/>
          <w:spacing w:val="3"/>
          <w:sz w:val="24"/>
          <w:szCs w:val="24"/>
          <w:lang w:bidi="ru-RU"/>
        </w:rPr>
        <w:t>. Создание на территории муниципального образования городской округ Евпатория Республики Крым благоприятных условий для развития международного и межрегионального сотрудничества с городами зарубежных стран и регионов России:</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обеспечение информационного и практического взаимодействия с городами иностранных государств и регионов Российской Федерации;</w:t>
      </w:r>
    </w:p>
    <w:p w:rsidR="00A43B06" w:rsidRPr="00F11862" w:rsidRDefault="00A43B06" w:rsidP="00A43B06">
      <w:pPr>
        <w:spacing w:after="0" w:line="240" w:lineRule="auto"/>
        <w:ind w:firstLine="709"/>
        <w:jc w:val="both"/>
        <w:rPr>
          <w:rFonts w:ascii="Times New Roman" w:eastAsia="Arial Unicode MS" w:hAnsi="Times New Roman"/>
          <w:color w:val="000000" w:themeColor="text1"/>
          <w:spacing w:val="3"/>
          <w:sz w:val="24"/>
          <w:szCs w:val="24"/>
          <w:lang w:bidi="ru-RU"/>
        </w:rPr>
      </w:pPr>
      <w:r w:rsidRPr="00F11862">
        <w:rPr>
          <w:rFonts w:ascii="Times New Roman" w:eastAsia="Arial Unicode MS" w:hAnsi="Times New Roman"/>
          <w:color w:val="000000" w:themeColor="text1"/>
          <w:spacing w:val="3"/>
          <w:sz w:val="24"/>
          <w:szCs w:val="24"/>
          <w:lang w:bidi="ru-RU"/>
        </w:rPr>
        <w:t>- реализация совместных межмуниципальных проектов.</w:t>
      </w:r>
    </w:p>
    <w:p w:rsidR="00A43B06" w:rsidRPr="00F11862" w:rsidRDefault="00A43B06" w:rsidP="00A43B06">
      <w:pPr>
        <w:pStyle w:val="4"/>
        <w:shd w:val="clear" w:color="auto" w:fill="auto"/>
        <w:tabs>
          <w:tab w:val="left" w:pos="709"/>
        </w:tabs>
        <w:spacing w:after="0" w:line="240" w:lineRule="auto"/>
        <w:ind w:firstLine="0"/>
        <w:jc w:val="both"/>
        <w:rPr>
          <w:rFonts w:ascii="Times New Roman" w:hAnsi="Times New Roman" w:cs="Times New Roman"/>
          <w:color w:val="000000" w:themeColor="text1"/>
          <w:sz w:val="24"/>
          <w:szCs w:val="24"/>
        </w:rPr>
      </w:pPr>
    </w:p>
    <w:p w:rsidR="00A43B06" w:rsidRPr="00F11862" w:rsidRDefault="00A43B06" w:rsidP="00A43B06">
      <w:pPr>
        <w:pStyle w:val="4"/>
        <w:shd w:val="clear" w:color="auto" w:fill="auto"/>
        <w:tabs>
          <w:tab w:val="left" w:pos="709"/>
        </w:tabs>
        <w:spacing w:after="0" w:line="240" w:lineRule="auto"/>
        <w:ind w:firstLine="0"/>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rPr>
        <w:tab/>
        <w:t>Перечень основных мероприятий муниципальной программы представлен в приложении</w:t>
      </w:r>
      <w:r w:rsidRPr="00F11862">
        <w:rPr>
          <w:rFonts w:ascii="Times New Roman" w:hAnsi="Times New Roman" w:cs="Times New Roman"/>
          <w:color w:val="000000" w:themeColor="text1"/>
          <w:sz w:val="24"/>
          <w:szCs w:val="24"/>
          <w:lang w:bidi="ru-RU"/>
        </w:rPr>
        <w:t xml:space="preserve"> № 2 к настоящей программе.</w:t>
      </w:r>
    </w:p>
    <w:p w:rsidR="00A43B06" w:rsidRPr="00F11862" w:rsidRDefault="00A43B06" w:rsidP="00A43B06">
      <w:pPr>
        <w:pStyle w:val="4"/>
        <w:shd w:val="clear" w:color="auto" w:fill="auto"/>
        <w:tabs>
          <w:tab w:val="left" w:pos="4470"/>
        </w:tabs>
        <w:spacing w:after="0" w:line="240" w:lineRule="auto"/>
        <w:ind w:firstLine="0"/>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tabs>
          <w:tab w:val="left" w:pos="4470"/>
        </w:tabs>
        <w:spacing w:after="0" w:line="240" w:lineRule="auto"/>
        <w:ind w:firstLine="0"/>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tabs>
          <w:tab w:val="left" w:pos="4470"/>
        </w:tabs>
        <w:spacing w:after="0" w:line="240" w:lineRule="auto"/>
        <w:ind w:firstLine="0"/>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Раздел 6. ИНФОРМАЦИЯ ОБ УЧАСТИИ ОБЩЕСТВЕННЫХ, НАУЧНЫХ И ИНЫХ ОРГАНИЗАЦИЙ В РЕАЛИЗАЦИИ МУНИЦИПАЛЬНОЙ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p>
    <w:p w:rsidR="00B52683" w:rsidRPr="00F11862" w:rsidRDefault="00B52683" w:rsidP="00B52683">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Территориальные федеральные и региональные органы исполнительной власти, территориальные государственные контрольно-надзорные органы, органы местного самоуправления, предприятия и организации независимо от формы собственности могут выступать с предложениями по вопросам формирования инвестиционной политики муниципального образования городской округ Евпатория Республики Крым, размещения производственных мощностей на территории муниципального образования городской округ Евпатория Республики Крым и развития внешнеэкономической деятельности.</w:t>
      </w:r>
    </w:p>
    <w:p w:rsidR="00B52683" w:rsidRPr="00F11862" w:rsidRDefault="00B52683" w:rsidP="00B52683">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Для успешной реализации программы возможно создание экспертных групп из представителей специализированных организаций, представителей общественности, ученых и других специалистов.   </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Раздел 7. СРОКИ РЕАЛИЗАЦИИ МУНИЦИПАЛЬНОЙ ПРОГРАММЫ</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Реализация мероприятий программы осуществляется </w:t>
      </w:r>
      <w:r w:rsidR="00CB7482" w:rsidRPr="00F11862">
        <w:rPr>
          <w:rFonts w:ascii="Times New Roman" w:hAnsi="Times New Roman" w:cs="Times New Roman"/>
          <w:color w:val="000000" w:themeColor="text1"/>
          <w:sz w:val="24"/>
          <w:szCs w:val="24"/>
          <w:lang w:bidi="ru-RU"/>
        </w:rPr>
        <w:t xml:space="preserve">в один этап в течение </w:t>
      </w:r>
      <w:r w:rsidR="00CB7482" w:rsidRPr="00F11862">
        <w:rPr>
          <w:rFonts w:ascii="Times New Roman" w:hAnsi="Times New Roman" w:cs="Times New Roman"/>
          <w:color w:val="000000" w:themeColor="text1"/>
          <w:sz w:val="24"/>
          <w:szCs w:val="24"/>
          <w:lang w:bidi="ru-RU"/>
        </w:rPr>
        <w:br/>
      </w:r>
      <w:r w:rsidR="00DA6E1A" w:rsidRPr="00F11862">
        <w:rPr>
          <w:rFonts w:ascii="Times New Roman" w:hAnsi="Times New Roman" w:cs="Times New Roman"/>
          <w:color w:val="000000" w:themeColor="text1"/>
          <w:sz w:val="24"/>
          <w:szCs w:val="24"/>
          <w:lang w:bidi="ru-RU"/>
        </w:rPr>
        <w:t>2021-2026</w:t>
      </w:r>
      <w:r w:rsidRPr="00F11862">
        <w:rPr>
          <w:rFonts w:ascii="Times New Roman" w:hAnsi="Times New Roman" w:cs="Times New Roman"/>
          <w:color w:val="000000" w:themeColor="text1"/>
          <w:sz w:val="24"/>
          <w:szCs w:val="24"/>
          <w:lang w:bidi="ru-RU"/>
        </w:rPr>
        <w:t xml:space="preserve"> годов.</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Раздел 8. РЕСУРСНОЕ ОБЕСПЕЧЕНИЕ МУНИЦИПАЛЬНОЙ ПРОГРАММЫ</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Общий объем финансирования Программы составит </w:t>
      </w:r>
      <w:r w:rsidR="00F11862" w:rsidRPr="00F11862">
        <w:rPr>
          <w:rFonts w:ascii="Times New Roman" w:hAnsi="Times New Roman" w:cs="Times New Roman"/>
          <w:color w:val="000000" w:themeColor="text1"/>
          <w:sz w:val="24"/>
          <w:szCs w:val="24"/>
        </w:rPr>
        <w:t xml:space="preserve">58075,53926 </w:t>
      </w:r>
      <w:r w:rsidRPr="00F11862">
        <w:rPr>
          <w:rFonts w:ascii="Times New Roman" w:hAnsi="Times New Roman" w:cs="Times New Roman"/>
          <w:color w:val="000000" w:themeColor="text1"/>
          <w:sz w:val="24"/>
          <w:szCs w:val="24"/>
        </w:rPr>
        <w:t xml:space="preserve">тыс. руб., в том числе по годам: 2021 – </w:t>
      </w:r>
      <w:r w:rsidR="00344D3C" w:rsidRPr="00F11862">
        <w:rPr>
          <w:rFonts w:ascii="Times New Roman" w:hAnsi="Times New Roman" w:cs="Times New Roman"/>
          <w:color w:val="000000" w:themeColor="text1"/>
          <w:sz w:val="24"/>
          <w:szCs w:val="24"/>
        </w:rPr>
        <w:t>9228,56400</w:t>
      </w:r>
      <w:r w:rsidRPr="00F11862">
        <w:rPr>
          <w:rFonts w:ascii="Times New Roman" w:hAnsi="Times New Roman" w:cs="Times New Roman"/>
          <w:color w:val="000000" w:themeColor="text1"/>
          <w:sz w:val="24"/>
          <w:szCs w:val="24"/>
        </w:rPr>
        <w:t xml:space="preserve"> тыс. руб., 2022 – 10</w:t>
      </w:r>
      <w:r w:rsidR="00733F44" w:rsidRPr="00F11862">
        <w:rPr>
          <w:rFonts w:ascii="Times New Roman" w:hAnsi="Times New Roman" w:cs="Times New Roman"/>
          <w:color w:val="000000" w:themeColor="text1"/>
          <w:sz w:val="24"/>
          <w:szCs w:val="24"/>
        </w:rPr>
        <w:t>600,65700</w:t>
      </w:r>
      <w:r w:rsidRPr="00F11862">
        <w:rPr>
          <w:rFonts w:ascii="Times New Roman" w:hAnsi="Times New Roman" w:cs="Times New Roman"/>
          <w:color w:val="000000" w:themeColor="text1"/>
          <w:sz w:val="24"/>
          <w:szCs w:val="24"/>
        </w:rPr>
        <w:t xml:space="preserve"> тыс. руб., 2023 – </w:t>
      </w:r>
      <w:r w:rsidR="00F11862" w:rsidRPr="00F11862">
        <w:rPr>
          <w:rFonts w:ascii="Times New Roman" w:hAnsi="Times New Roman" w:cs="Times New Roman"/>
          <w:color w:val="000000" w:themeColor="text1"/>
          <w:sz w:val="24"/>
          <w:szCs w:val="24"/>
        </w:rPr>
        <w:t>9703,07126</w:t>
      </w:r>
      <w:r w:rsidR="009A5BBB" w:rsidRPr="00F11862">
        <w:rPr>
          <w:rFonts w:ascii="Times New Roman" w:hAnsi="Times New Roman" w:cs="Times New Roman"/>
          <w:color w:val="000000" w:themeColor="text1"/>
          <w:sz w:val="24"/>
          <w:szCs w:val="24"/>
        </w:rPr>
        <w:t xml:space="preserve"> тыс. руб., 2024 </w:t>
      </w:r>
      <w:r w:rsidR="00B52683" w:rsidRPr="00F11862">
        <w:rPr>
          <w:rFonts w:ascii="Times New Roman" w:hAnsi="Times New Roman" w:cs="Times New Roman"/>
          <w:color w:val="000000" w:themeColor="text1"/>
          <w:sz w:val="24"/>
          <w:szCs w:val="24"/>
        </w:rPr>
        <w:t>– 9635,84700</w:t>
      </w:r>
      <w:r w:rsidR="004B21E4" w:rsidRPr="00F11862">
        <w:rPr>
          <w:rFonts w:ascii="Times New Roman" w:hAnsi="Times New Roman" w:cs="Times New Roman"/>
          <w:color w:val="000000" w:themeColor="text1"/>
          <w:sz w:val="24"/>
          <w:szCs w:val="24"/>
        </w:rPr>
        <w:t xml:space="preserve"> тыс. руб.</w:t>
      </w:r>
      <w:r w:rsidR="00B52683" w:rsidRPr="00F11862">
        <w:rPr>
          <w:rFonts w:ascii="Times New Roman" w:hAnsi="Times New Roman" w:cs="Times New Roman"/>
          <w:color w:val="000000" w:themeColor="text1"/>
          <w:sz w:val="24"/>
          <w:szCs w:val="24"/>
        </w:rPr>
        <w:t>, 2025 – 9447,88500</w:t>
      </w:r>
      <w:r w:rsidR="00733F44" w:rsidRPr="00F11862">
        <w:rPr>
          <w:rFonts w:ascii="Times New Roman" w:hAnsi="Times New Roman" w:cs="Times New Roman"/>
          <w:color w:val="000000" w:themeColor="text1"/>
          <w:sz w:val="24"/>
          <w:szCs w:val="24"/>
        </w:rPr>
        <w:t xml:space="preserve"> тыс.руб.</w:t>
      </w:r>
      <w:r w:rsidR="00B52683" w:rsidRPr="00F11862">
        <w:rPr>
          <w:rFonts w:ascii="Times New Roman" w:hAnsi="Times New Roman" w:cs="Times New Roman"/>
          <w:color w:val="000000" w:themeColor="text1"/>
          <w:sz w:val="24"/>
          <w:szCs w:val="24"/>
        </w:rPr>
        <w:t>, 2026 – 9459,515 тыс. руб.</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rPr>
        <w:t xml:space="preserve"> </w:t>
      </w:r>
      <w:r w:rsidRPr="00F11862">
        <w:rPr>
          <w:rFonts w:ascii="Times New Roman" w:hAnsi="Times New Roman" w:cs="Times New Roman"/>
          <w:color w:val="000000" w:themeColor="text1"/>
          <w:sz w:val="24"/>
          <w:szCs w:val="24"/>
          <w:lang w:bidi="ru-RU"/>
        </w:rPr>
        <w:t>В целях решения поставленных задач на реализацию программных мероприятий могут привлекаться субсидии, предоставляемые из федерального бюджета Российской Федерации и бюджета Республики Крым.</w:t>
      </w:r>
    </w:p>
    <w:p w:rsidR="001D600D" w:rsidRPr="00F11862" w:rsidRDefault="001D600D" w:rsidP="001D600D">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 xml:space="preserve">Сводная </w:t>
      </w:r>
      <w:r w:rsidRPr="00F11862">
        <w:rPr>
          <w:rStyle w:val="1"/>
          <w:rFonts w:ascii="Times New Roman" w:hAnsi="Times New Roman" w:cs="Times New Roman"/>
          <w:color w:val="000000" w:themeColor="text1"/>
          <w:sz w:val="24"/>
          <w:szCs w:val="24"/>
        </w:rPr>
        <w:t xml:space="preserve">информация </w:t>
      </w:r>
      <w:r w:rsidRPr="00F11862">
        <w:rPr>
          <w:rFonts w:ascii="Times New Roman" w:hAnsi="Times New Roman" w:cs="Times New Roman"/>
          <w:color w:val="000000" w:themeColor="text1"/>
          <w:sz w:val="24"/>
          <w:szCs w:val="24"/>
          <w:lang w:bidi="ru-RU"/>
        </w:rPr>
        <w:t>по ресурсному обеспечению Программы представлена в Приложении № 3 к настоящей Программе.</w:t>
      </w:r>
    </w:p>
    <w:p w:rsidR="001D600D" w:rsidRPr="00F11862" w:rsidRDefault="001D600D" w:rsidP="001D600D">
      <w:pPr>
        <w:pStyle w:val="4"/>
        <w:shd w:val="clear" w:color="auto" w:fill="auto"/>
        <w:spacing w:after="0" w:line="240" w:lineRule="auto"/>
        <w:ind w:firstLine="0"/>
        <w:rPr>
          <w:rFonts w:ascii="Times New Roman" w:hAnsi="Times New Roman" w:cs="Times New Roman"/>
          <w:color w:val="000000" w:themeColor="text1"/>
          <w:sz w:val="24"/>
          <w:szCs w:val="24"/>
          <w:lang w:bidi="ru-RU"/>
        </w:rPr>
      </w:pPr>
    </w:p>
    <w:p w:rsidR="001D600D" w:rsidRPr="00F11862" w:rsidRDefault="001D600D" w:rsidP="001D600D">
      <w:pPr>
        <w:pStyle w:val="4"/>
        <w:shd w:val="clear" w:color="auto" w:fill="auto"/>
        <w:spacing w:after="0" w:line="240" w:lineRule="auto"/>
        <w:ind w:firstLine="0"/>
        <w:jc w:val="center"/>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Раздел 9. ОЦЕНКА ЭФФЕКТИВНОСТИ РЕАЛИЗАЦИИ МУНИЦИПАЛЬНОЙ ПРОГРАММЫ</w:t>
      </w:r>
    </w:p>
    <w:p w:rsidR="001D600D" w:rsidRPr="00F11862" w:rsidRDefault="001D600D" w:rsidP="001D600D">
      <w:pPr>
        <w:pStyle w:val="4"/>
        <w:shd w:val="clear" w:color="auto" w:fill="auto"/>
        <w:spacing w:after="0" w:line="240" w:lineRule="auto"/>
        <w:ind w:firstLine="709"/>
        <w:jc w:val="center"/>
        <w:rPr>
          <w:rFonts w:ascii="Times New Roman" w:hAnsi="Times New Roman" w:cs="Times New Roman"/>
          <w:color w:val="000000" w:themeColor="text1"/>
          <w:sz w:val="24"/>
          <w:szCs w:val="24"/>
        </w:rPr>
      </w:pP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Оценка эффективности реализации Программы</w:t>
      </w:r>
      <w:r w:rsidR="00A359AE" w:rsidRPr="00F11862">
        <w:rPr>
          <w:rFonts w:ascii="Times New Roman" w:hAnsi="Times New Roman"/>
          <w:color w:val="000000" w:themeColor="text1"/>
          <w:sz w:val="24"/>
          <w:szCs w:val="24"/>
        </w:rPr>
        <w:t xml:space="preserve"> (подпрограммы)</w:t>
      </w:r>
      <w:r w:rsidRPr="00F11862">
        <w:rPr>
          <w:rFonts w:ascii="Times New Roman" w:hAnsi="Times New Roman"/>
          <w:color w:val="000000" w:themeColor="text1"/>
          <w:sz w:val="24"/>
          <w:szCs w:val="24"/>
        </w:rPr>
        <w:t xml:space="preserve"> проводится с использованием показателей выполнения Программы, мониторинга и оценка степени достижения целевых значений, которые позволяют проанализировать ход выполнения Программы. </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Методика оценки эффективности Программы (далее - методика) представляет собой алгоритм оценки в процессе (по годам муниципальной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Степень реализации мероприятий оценивается как доля мероприятий, выполненных в полном объеме, по следующей форме:</w:t>
      </w:r>
    </w:p>
    <w:p w:rsidR="001D600D" w:rsidRPr="00F11862" w:rsidRDefault="001D600D" w:rsidP="001D600D">
      <w:pPr>
        <w:ind w:firstLine="708"/>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СРм = Мв/М,</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СРм - степень реализации мероприятий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Мв - количество мероприятий программы, выполненных в полном объеме, из числа мероприятий программы, запланированных к реализации в отчетном году;</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 - общее количество мероприятий программы, запланированных к реализации в отчетном году.</w:t>
      </w:r>
    </w:p>
    <w:p w:rsidR="00A359AE" w:rsidRPr="00F11862" w:rsidRDefault="00A359AE"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При расчете степени реализации мероприятий в отчетном году учитываются следующие особенности:</w:t>
      </w:r>
    </w:p>
    <w:p w:rsidR="00A359AE" w:rsidRPr="00F11862" w:rsidRDefault="00A359AE"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мероприятие считается выполненным в случае, если все запланированные на год функции, работы, услуги выполнены, товары приобретены в полном объеме</w:t>
      </w:r>
      <w:r w:rsidR="00233ED5" w:rsidRPr="00F11862">
        <w:rPr>
          <w:rFonts w:ascii="Times New Roman" w:hAnsi="Times New Roman"/>
          <w:color w:val="000000" w:themeColor="text1"/>
          <w:sz w:val="24"/>
          <w:szCs w:val="24"/>
        </w:rPr>
        <w:t xml:space="preserve"> и в запланированные сроки, фактические результаты реализации мероприятия соответствуют ожидаемым, установленные количественные показатели результативности выполнены, предусмотренные объемы финансирования по каждому источнику фактически израсходованы;</w:t>
      </w:r>
    </w:p>
    <w:p w:rsidR="00233ED5" w:rsidRPr="00F11862" w:rsidRDefault="00233ED5"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мероприятие считается не выполненным в случае, если реализация мероприятия не начата либо реализация мероприятия начата, но установленные количественные показатели результативности не выполнены, предусмотренные объемы финансирования по всем источникам фактически не израсходованы;</w:t>
      </w:r>
    </w:p>
    <w:p w:rsidR="00233ED5" w:rsidRPr="00F11862" w:rsidRDefault="00233ED5"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не учитываются при оценке степени реализации мероприятий мероприятия, по которым в отчетном году в ходе исполнения бюджета </w:t>
      </w:r>
      <w:r w:rsidR="00BD262B" w:rsidRPr="00F11862">
        <w:rPr>
          <w:rFonts w:ascii="Times New Roman" w:hAnsi="Times New Roman"/>
          <w:color w:val="000000" w:themeColor="text1"/>
          <w:sz w:val="24"/>
          <w:szCs w:val="24"/>
        </w:rPr>
        <w:t xml:space="preserve">городского округа исключено или в полном объеме перераспределено предусмотренное финансирование. </w:t>
      </w:r>
    </w:p>
    <w:p w:rsidR="001D600D" w:rsidRPr="00F11862" w:rsidRDefault="001D600D" w:rsidP="001D600D">
      <w:pPr>
        <w:ind w:firstLine="708"/>
        <w:jc w:val="both"/>
        <w:rPr>
          <w:rFonts w:ascii="Times New Roman" w:hAnsi="Times New Roman"/>
          <w:color w:val="000000" w:themeColor="text1"/>
          <w:sz w:val="24"/>
          <w:szCs w:val="24"/>
        </w:rPr>
      </w:pP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 по каждому источнику ресурсного обеспечения, рассчитывается по формуле:</w:t>
      </w:r>
    </w:p>
    <w:p w:rsidR="001D600D" w:rsidRPr="00F11862" w:rsidRDefault="001D600D" w:rsidP="001D600D">
      <w:pPr>
        <w:ind w:firstLine="708"/>
        <w:jc w:val="center"/>
        <w:rPr>
          <w:rFonts w:ascii="Times New Roman" w:hAnsi="Times New Roman"/>
          <w:b/>
          <w:color w:val="000000" w:themeColor="text1"/>
          <w:sz w:val="24"/>
          <w:szCs w:val="24"/>
          <w:vertAlign w:val="subscript"/>
        </w:rPr>
      </w:pPr>
      <w:r w:rsidRPr="00F11862">
        <w:rPr>
          <w:rFonts w:ascii="Times New Roman" w:hAnsi="Times New Roman"/>
          <w:b/>
          <w:color w:val="000000" w:themeColor="text1"/>
          <w:sz w:val="24"/>
          <w:szCs w:val="24"/>
        </w:rPr>
        <w:t>ССуз</w:t>
      </w:r>
      <w:r w:rsidRPr="00F11862">
        <w:rPr>
          <w:rFonts w:ascii="Times New Roman" w:hAnsi="Times New Roman"/>
          <w:b/>
          <w:color w:val="000000" w:themeColor="text1"/>
          <w:sz w:val="24"/>
          <w:szCs w:val="24"/>
          <w:vertAlign w:val="subscript"/>
        </w:rPr>
        <w:t>общ</w:t>
      </w:r>
      <w:r w:rsidRPr="00F11862">
        <w:rPr>
          <w:rFonts w:ascii="Times New Roman" w:hAnsi="Times New Roman"/>
          <w:b/>
          <w:color w:val="000000" w:themeColor="text1"/>
          <w:sz w:val="24"/>
          <w:szCs w:val="24"/>
        </w:rPr>
        <w:t xml:space="preserve"> = Зф</w:t>
      </w:r>
      <w:r w:rsidRPr="00F11862">
        <w:rPr>
          <w:rFonts w:ascii="Times New Roman" w:hAnsi="Times New Roman"/>
          <w:b/>
          <w:color w:val="000000" w:themeColor="text1"/>
          <w:sz w:val="24"/>
          <w:szCs w:val="24"/>
          <w:vertAlign w:val="subscript"/>
        </w:rPr>
        <w:t>общ</w:t>
      </w:r>
      <w:r w:rsidRPr="00F11862">
        <w:rPr>
          <w:rFonts w:ascii="Times New Roman" w:hAnsi="Times New Roman"/>
          <w:b/>
          <w:color w:val="000000" w:themeColor="text1"/>
          <w:sz w:val="24"/>
          <w:szCs w:val="24"/>
        </w:rPr>
        <w:t>/Зп</w:t>
      </w:r>
      <w:r w:rsidRPr="00F11862">
        <w:rPr>
          <w:rFonts w:ascii="Times New Roman" w:hAnsi="Times New Roman"/>
          <w:b/>
          <w:color w:val="000000" w:themeColor="text1"/>
          <w:sz w:val="24"/>
          <w:szCs w:val="24"/>
          <w:vertAlign w:val="subscript"/>
        </w:rPr>
        <w:t>общ,</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ССузобщ – общая степень соответствия запланированному уровню расходов;</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Зфобщ – фактические расходы на реализацию программы в отчетном году;</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Зпобщ – плановые расходы на реализацию программы в отчетном году.</w:t>
      </w:r>
    </w:p>
    <w:p w:rsidR="00BD262B" w:rsidRPr="00F11862" w:rsidRDefault="00BD262B" w:rsidP="001D600D">
      <w:pPr>
        <w:spacing w:after="0" w:line="240" w:lineRule="auto"/>
        <w:ind w:firstLine="709"/>
        <w:jc w:val="both"/>
        <w:rPr>
          <w:rFonts w:ascii="Times New Roman" w:hAnsi="Times New Roman"/>
          <w:color w:val="000000" w:themeColor="text1"/>
          <w:sz w:val="24"/>
          <w:szCs w:val="24"/>
        </w:rPr>
      </w:pPr>
    </w:p>
    <w:p w:rsidR="00BD262B" w:rsidRPr="00F11862" w:rsidRDefault="00BD262B"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При расчете соответствия запланированному уровню затрат в отчетном году учитываются следующие особенности:</w:t>
      </w:r>
    </w:p>
    <w:p w:rsidR="00BD262B" w:rsidRPr="00F11862" w:rsidRDefault="00BD262B"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в случае, если </w:t>
      </w:r>
      <w:r w:rsidRPr="00F11862">
        <w:rPr>
          <w:rFonts w:ascii="Times New Roman" w:hAnsi="Times New Roman"/>
          <w:b/>
          <w:color w:val="000000" w:themeColor="text1"/>
          <w:sz w:val="24"/>
          <w:szCs w:val="24"/>
        </w:rPr>
        <w:t>ССуз</w:t>
      </w:r>
      <w:r w:rsidRPr="00F11862">
        <w:rPr>
          <w:rFonts w:ascii="Times New Roman" w:hAnsi="Times New Roman"/>
          <w:b/>
          <w:color w:val="000000" w:themeColor="text1"/>
          <w:sz w:val="24"/>
          <w:szCs w:val="24"/>
          <w:vertAlign w:val="subscript"/>
        </w:rPr>
        <w:t xml:space="preserve">общ </w:t>
      </w:r>
      <w:r w:rsidRPr="00F11862">
        <w:rPr>
          <w:rFonts w:ascii="Times New Roman" w:hAnsi="Times New Roman"/>
          <w:color w:val="000000" w:themeColor="text1"/>
          <w:sz w:val="24"/>
          <w:szCs w:val="24"/>
        </w:rPr>
        <w:t xml:space="preserve">больше 1, значение </w:t>
      </w:r>
      <w:r w:rsidR="009B1FDA" w:rsidRPr="00F11862">
        <w:rPr>
          <w:rFonts w:ascii="Times New Roman" w:hAnsi="Times New Roman"/>
          <w:b/>
          <w:color w:val="000000" w:themeColor="text1"/>
          <w:sz w:val="24"/>
          <w:szCs w:val="24"/>
        </w:rPr>
        <w:t>ССуз</w:t>
      </w:r>
      <w:r w:rsidR="009B1FDA" w:rsidRPr="00F11862">
        <w:rPr>
          <w:rFonts w:ascii="Times New Roman" w:hAnsi="Times New Roman"/>
          <w:b/>
          <w:color w:val="000000" w:themeColor="text1"/>
          <w:sz w:val="24"/>
          <w:szCs w:val="24"/>
          <w:vertAlign w:val="subscript"/>
        </w:rPr>
        <w:t>общ</w:t>
      </w:r>
      <w:r w:rsidR="009B1FDA" w:rsidRPr="00F11862">
        <w:rPr>
          <w:rFonts w:ascii="Times New Roman" w:hAnsi="Times New Roman"/>
          <w:color w:val="000000" w:themeColor="text1"/>
          <w:sz w:val="24"/>
          <w:szCs w:val="24"/>
        </w:rPr>
        <w:t xml:space="preserve"> принимается равным 1;</w:t>
      </w:r>
    </w:p>
    <w:p w:rsidR="009B1FDA" w:rsidRPr="00F11862" w:rsidRDefault="009B1FDA"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в случае, если на реализацию муниципальной программы средства бюджетных и иных источников ресурсного обеспечения не предусмотрены, значения </w:t>
      </w:r>
      <w:r w:rsidRPr="00F11862">
        <w:rPr>
          <w:rFonts w:ascii="Times New Roman" w:hAnsi="Times New Roman"/>
          <w:b/>
          <w:color w:val="000000" w:themeColor="text1"/>
          <w:sz w:val="24"/>
          <w:szCs w:val="24"/>
        </w:rPr>
        <w:t>ССуз</w:t>
      </w:r>
      <w:r w:rsidRPr="00F11862">
        <w:rPr>
          <w:rFonts w:ascii="Times New Roman" w:hAnsi="Times New Roman"/>
          <w:b/>
          <w:color w:val="000000" w:themeColor="text1"/>
          <w:sz w:val="24"/>
          <w:szCs w:val="24"/>
          <w:vertAlign w:val="subscript"/>
        </w:rPr>
        <w:t>общ</w:t>
      </w:r>
      <w:r w:rsidRPr="00F11862">
        <w:rPr>
          <w:rFonts w:ascii="Times New Roman" w:hAnsi="Times New Roman"/>
          <w:color w:val="000000" w:themeColor="text1"/>
          <w:sz w:val="24"/>
          <w:szCs w:val="24"/>
        </w:rPr>
        <w:t xml:space="preserve"> принимается равным 1.</w:t>
      </w:r>
    </w:p>
    <w:p w:rsidR="001D600D" w:rsidRPr="00F11862" w:rsidRDefault="001D600D" w:rsidP="00A26170">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w:t>
      </w:r>
    </w:p>
    <w:p w:rsidR="001D600D" w:rsidRPr="00F11862" w:rsidRDefault="001D600D" w:rsidP="001D600D">
      <w:pPr>
        <w:ind w:firstLine="708"/>
        <w:jc w:val="center"/>
        <w:rPr>
          <w:rFonts w:ascii="Times New Roman" w:hAnsi="Times New Roman"/>
          <w:b/>
          <w:color w:val="000000" w:themeColor="text1"/>
          <w:sz w:val="24"/>
          <w:szCs w:val="24"/>
          <w:vertAlign w:val="subscript"/>
        </w:rPr>
      </w:pPr>
      <w:r w:rsidRPr="00F11862">
        <w:rPr>
          <w:rFonts w:ascii="Times New Roman" w:hAnsi="Times New Roman"/>
          <w:b/>
          <w:color w:val="000000" w:themeColor="text1"/>
          <w:sz w:val="24"/>
          <w:szCs w:val="24"/>
        </w:rPr>
        <w:t>Эис = СРм/ССуз</w:t>
      </w:r>
      <w:r w:rsidRPr="00F11862">
        <w:rPr>
          <w:rFonts w:ascii="Times New Roman" w:hAnsi="Times New Roman"/>
          <w:b/>
          <w:color w:val="000000" w:themeColor="text1"/>
          <w:sz w:val="24"/>
          <w:szCs w:val="24"/>
          <w:vertAlign w:val="subscript"/>
        </w:rPr>
        <w:t>общ,</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Эис – эффективность использования средств бюджета;</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СРм – степень реализации мероприятий по программе;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ССуз</w:t>
      </w:r>
      <w:r w:rsidRPr="00F11862">
        <w:rPr>
          <w:rFonts w:ascii="Times New Roman" w:hAnsi="Times New Roman"/>
          <w:color w:val="000000" w:themeColor="text1"/>
          <w:sz w:val="24"/>
          <w:szCs w:val="24"/>
          <w:vertAlign w:val="subscript"/>
        </w:rPr>
        <w:t>общ</w:t>
      </w:r>
      <w:r w:rsidRPr="00F11862">
        <w:rPr>
          <w:rFonts w:ascii="Times New Roman" w:hAnsi="Times New Roman"/>
          <w:color w:val="000000" w:themeColor="text1"/>
          <w:sz w:val="24"/>
          <w:szCs w:val="24"/>
        </w:rPr>
        <w:t xml:space="preserve"> – степень соответствия запланированному уровню расходов из средств бюджета.</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Для оценки степени достижения целей и решения задач программы определяется степень достижения плановых значений каждого показателя (индикатора), характеризующего цели (задачи) программы. </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Степень достижения планового значения показателя (индикатора) рассчитывается по следующим формулам:</w:t>
      </w:r>
    </w:p>
    <w:p w:rsidR="00D1107C" w:rsidRPr="00F11862" w:rsidRDefault="00D1107C"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для показателей, рост которых оказывает позитивное влияние:</w:t>
      </w:r>
    </w:p>
    <w:p w:rsidR="001D600D" w:rsidRPr="00F11862" w:rsidRDefault="001D600D" w:rsidP="001D600D">
      <w:pPr>
        <w:ind w:firstLine="708"/>
        <w:jc w:val="center"/>
        <w:rPr>
          <w:rFonts w:ascii="Times New Roman" w:hAnsi="Times New Roman"/>
          <w:b/>
          <w:color w:val="000000" w:themeColor="text1"/>
          <w:sz w:val="24"/>
          <w:szCs w:val="24"/>
          <w:vertAlign w:val="subscript"/>
        </w:rPr>
      </w:pP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b/>
          <w:color w:val="000000" w:themeColor="text1"/>
          <w:sz w:val="24"/>
          <w:szCs w:val="24"/>
        </w:rPr>
        <w:t xml:space="preserve"> = ЗП</w:t>
      </w:r>
      <w:r w:rsidRPr="00F11862">
        <w:rPr>
          <w:rFonts w:ascii="Times New Roman" w:hAnsi="Times New Roman"/>
          <w:b/>
          <w:color w:val="000000" w:themeColor="text1"/>
          <w:sz w:val="24"/>
          <w:szCs w:val="24"/>
          <w:vertAlign w:val="subscript"/>
        </w:rPr>
        <w:t>ф</w:t>
      </w:r>
      <w:r w:rsidRPr="00F11862">
        <w:rPr>
          <w:rFonts w:ascii="Times New Roman" w:hAnsi="Times New Roman"/>
          <w:b/>
          <w:color w:val="000000" w:themeColor="text1"/>
          <w:sz w:val="24"/>
          <w:szCs w:val="24"/>
        </w:rPr>
        <w:t>/ЗП</w:t>
      </w:r>
      <w:r w:rsidRPr="00F11862">
        <w:rPr>
          <w:rFonts w:ascii="Times New Roman" w:hAnsi="Times New Roman"/>
          <w:b/>
          <w:color w:val="000000" w:themeColor="text1"/>
          <w:sz w:val="24"/>
          <w:szCs w:val="24"/>
          <w:vertAlign w:val="subscript"/>
        </w:rPr>
        <w:t xml:space="preserve">п, </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СД</w:t>
      </w:r>
      <w:r w:rsidRPr="00F11862">
        <w:rPr>
          <w:rFonts w:ascii="Times New Roman" w:hAnsi="Times New Roman"/>
          <w:color w:val="000000" w:themeColor="text1"/>
          <w:sz w:val="24"/>
          <w:szCs w:val="24"/>
          <w:vertAlign w:val="subscript"/>
        </w:rPr>
        <w:t>пз</w:t>
      </w:r>
      <w:r w:rsidRPr="00F11862">
        <w:rPr>
          <w:rFonts w:ascii="Times New Roman" w:hAnsi="Times New Roman"/>
          <w:color w:val="000000" w:themeColor="text1"/>
          <w:sz w:val="24"/>
          <w:szCs w:val="24"/>
        </w:rPr>
        <w:t xml:space="preserve"> – степень достижения планового значения показателя, характеризующего цели и задачи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ЗП</w:t>
      </w:r>
      <w:r w:rsidRPr="00F11862">
        <w:rPr>
          <w:rFonts w:ascii="Times New Roman" w:hAnsi="Times New Roman"/>
          <w:color w:val="000000" w:themeColor="text1"/>
          <w:sz w:val="24"/>
          <w:szCs w:val="24"/>
          <w:vertAlign w:val="subscript"/>
        </w:rPr>
        <w:t>ф</w:t>
      </w:r>
      <w:r w:rsidRPr="00F11862">
        <w:rPr>
          <w:rFonts w:ascii="Times New Roman" w:hAnsi="Times New Roman"/>
          <w:color w:val="000000" w:themeColor="text1"/>
          <w:sz w:val="24"/>
          <w:szCs w:val="24"/>
        </w:rPr>
        <w:t xml:space="preserve"> - значение показателя, характеризующего цели и задачи программы, фактически достигнутое н конец отчетного периода;</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ЗП</w:t>
      </w:r>
      <w:r w:rsidRPr="00F11862">
        <w:rPr>
          <w:rFonts w:ascii="Times New Roman" w:hAnsi="Times New Roman"/>
          <w:color w:val="000000" w:themeColor="text1"/>
          <w:sz w:val="24"/>
          <w:szCs w:val="24"/>
          <w:vertAlign w:val="subscript"/>
        </w:rPr>
        <w:t xml:space="preserve">п </w:t>
      </w:r>
      <w:r w:rsidRPr="00F11862">
        <w:rPr>
          <w:rFonts w:ascii="Times New Roman" w:hAnsi="Times New Roman"/>
          <w:color w:val="000000" w:themeColor="text1"/>
          <w:sz w:val="24"/>
          <w:szCs w:val="24"/>
        </w:rPr>
        <w:t>- плановое значение показателя, характеризующего цели и задачи программы.</w:t>
      </w:r>
    </w:p>
    <w:p w:rsidR="00D1107C" w:rsidRPr="00F11862" w:rsidRDefault="00D1107C" w:rsidP="001D600D">
      <w:pPr>
        <w:spacing w:after="0" w:line="240" w:lineRule="auto"/>
        <w:ind w:firstLine="709"/>
        <w:jc w:val="both"/>
        <w:rPr>
          <w:rFonts w:ascii="Times New Roman" w:hAnsi="Times New Roman"/>
          <w:color w:val="000000" w:themeColor="text1"/>
          <w:sz w:val="24"/>
          <w:szCs w:val="24"/>
        </w:rPr>
      </w:pPr>
    </w:p>
    <w:p w:rsidR="00D1107C" w:rsidRPr="00F11862" w:rsidRDefault="00D1107C"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Расчет критерия </w:t>
      </w: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color w:val="000000" w:themeColor="text1"/>
          <w:sz w:val="24"/>
          <w:szCs w:val="24"/>
        </w:rPr>
        <w:t xml:space="preserve"> осуществляется по всем показателям, запланированным к выполнению в отчетном году, с учетом следующих особенностей:</w:t>
      </w:r>
    </w:p>
    <w:p w:rsidR="00D1107C" w:rsidRPr="00F11862" w:rsidRDefault="00D1107C"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в случае, если </w:t>
      </w: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color w:val="000000" w:themeColor="text1"/>
          <w:sz w:val="24"/>
          <w:szCs w:val="24"/>
        </w:rPr>
        <w:t xml:space="preserve"> больше 1, значение </w:t>
      </w: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color w:val="000000" w:themeColor="text1"/>
          <w:sz w:val="24"/>
          <w:szCs w:val="24"/>
        </w:rPr>
        <w:t xml:space="preserve"> принимается равным 1;</w:t>
      </w:r>
    </w:p>
    <w:p w:rsidR="00D1107C" w:rsidRPr="00F11862" w:rsidRDefault="00D1107C"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в случае, если на момент проведения оценки эффективности муниципальной программы отсутствуют официальные статистические данные по значению показателя на коней отчетного года, ответственным исполнителем представляется прогнозное (оценочное) значение соответствующего показателя. При этом в случае предоставления прогнозного (оценочного) значения, значение </w:t>
      </w: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color w:val="000000" w:themeColor="text1"/>
          <w:sz w:val="24"/>
          <w:szCs w:val="24"/>
        </w:rPr>
        <w:t xml:space="preserve"> не может превышать 0,7</w:t>
      </w:r>
      <w:r w:rsidR="00FE0DED" w:rsidRPr="00F11862">
        <w:rPr>
          <w:rFonts w:ascii="Times New Roman" w:hAnsi="Times New Roman"/>
          <w:color w:val="000000" w:themeColor="text1"/>
          <w:sz w:val="24"/>
          <w:szCs w:val="24"/>
        </w:rPr>
        <w:t>;</w:t>
      </w:r>
    </w:p>
    <w:p w:rsidR="00FE0DED" w:rsidRPr="00F11862" w:rsidRDefault="00FE0DE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 в случае, если значение показателя, фактически достигнутое на конец отчетного периода, с направленностью на снижение равно 0, значение </w:t>
      </w:r>
      <w:r w:rsidRPr="00F11862">
        <w:rPr>
          <w:rFonts w:ascii="Times New Roman" w:hAnsi="Times New Roman"/>
          <w:b/>
          <w:color w:val="000000" w:themeColor="text1"/>
          <w:sz w:val="24"/>
          <w:szCs w:val="24"/>
        </w:rPr>
        <w:t>СД</w:t>
      </w:r>
      <w:r w:rsidRPr="00F11862">
        <w:rPr>
          <w:rFonts w:ascii="Times New Roman" w:hAnsi="Times New Roman"/>
          <w:b/>
          <w:color w:val="000000" w:themeColor="text1"/>
          <w:sz w:val="24"/>
          <w:szCs w:val="24"/>
          <w:vertAlign w:val="subscript"/>
        </w:rPr>
        <w:t>пз</w:t>
      </w:r>
      <w:r w:rsidRPr="00F11862">
        <w:rPr>
          <w:rFonts w:ascii="Times New Roman" w:hAnsi="Times New Roman"/>
          <w:color w:val="000000" w:themeColor="text1"/>
          <w:sz w:val="24"/>
          <w:szCs w:val="24"/>
        </w:rPr>
        <w:t xml:space="preserve"> принимается равным 1.</w:t>
      </w:r>
    </w:p>
    <w:p w:rsidR="00FE0DED" w:rsidRPr="00F11862" w:rsidRDefault="00FE0DED" w:rsidP="001D600D">
      <w:pPr>
        <w:ind w:firstLine="708"/>
        <w:jc w:val="both"/>
        <w:rPr>
          <w:rFonts w:ascii="Times New Roman" w:hAnsi="Times New Roman"/>
          <w:color w:val="000000" w:themeColor="text1"/>
          <w:sz w:val="24"/>
          <w:szCs w:val="24"/>
        </w:rPr>
      </w:pP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Степень реализации программы рассчитывается по формуле:</w:t>
      </w:r>
    </w:p>
    <w:p w:rsidR="001D600D" w:rsidRPr="00F11862" w:rsidRDefault="001D600D" w:rsidP="001D600D">
      <w:pPr>
        <w:ind w:firstLine="708"/>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СРп = ∑СД</w:t>
      </w:r>
      <w:r w:rsidRPr="00F11862">
        <w:rPr>
          <w:rFonts w:ascii="Times New Roman" w:hAnsi="Times New Roman"/>
          <w:b/>
          <w:color w:val="000000" w:themeColor="text1"/>
          <w:sz w:val="24"/>
          <w:szCs w:val="24"/>
          <w:vertAlign w:val="subscript"/>
        </w:rPr>
        <w:t>пз</w:t>
      </w:r>
      <w:r w:rsidRPr="00F11862">
        <w:rPr>
          <w:rFonts w:ascii="Times New Roman" w:hAnsi="Times New Roman"/>
          <w:b/>
          <w:color w:val="000000" w:themeColor="text1"/>
          <w:sz w:val="24"/>
          <w:szCs w:val="24"/>
        </w:rPr>
        <w:t>/N,</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СРп - степень реализации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СД</w:t>
      </w:r>
      <w:r w:rsidRPr="00F11862">
        <w:rPr>
          <w:rFonts w:ascii="Times New Roman" w:hAnsi="Times New Roman"/>
          <w:color w:val="000000" w:themeColor="text1"/>
          <w:sz w:val="24"/>
          <w:szCs w:val="24"/>
          <w:vertAlign w:val="subscript"/>
        </w:rPr>
        <w:t xml:space="preserve">пз </w:t>
      </w:r>
      <w:r w:rsidRPr="00F11862">
        <w:rPr>
          <w:rFonts w:ascii="Times New Roman" w:hAnsi="Times New Roman"/>
          <w:color w:val="000000" w:themeColor="text1"/>
          <w:sz w:val="24"/>
          <w:szCs w:val="24"/>
        </w:rPr>
        <w:t>– степень достижения планового значения показателя, характеризующего цели и задачи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N – число показателей, характеризующих цели и задачи программы.</w:t>
      </w:r>
    </w:p>
    <w:p w:rsidR="001D600D" w:rsidRPr="00F11862" w:rsidRDefault="001D600D" w:rsidP="00A26170">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w:t>
      </w:r>
    </w:p>
    <w:p w:rsidR="001D600D" w:rsidRPr="00F11862" w:rsidRDefault="001D600D" w:rsidP="001D600D">
      <w:pPr>
        <w:ind w:firstLine="708"/>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ЭРп = СРп*Эис,</w:t>
      </w:r>
    </w:p>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где:</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ЭРп – эффективность реализации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СРп – степень реализации программы;</w:t>
      </w:r>
    </w:p>
    <w:p w:rsidR="001D600D" w:rsidRPr="00F11862" w:rsidRDefault="001D600D" w:rsidP="001D600D">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Эис – эффективность использования средств бюджета.</w:t>
      </w:r>
    </w:p>
    <w:p w:rsidR="001D600D" w:rsidRPr="00F11862" w:rsidRDefault="001D600D" w:rsidP="001D600D">
      <w:pPr>
        <w:widowControl w:val="0"/>
        <w:autoSpaceDE w:val="0"/>
        <w:autoSpaceDN w:val="0"/>
        <w:adjustRightInd w:val="0"/>
        <w:ind w:firstLine="720"/>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Эффективность реализации программы признается исходя из полученного значения согласно таблице.</w:t>
      </w:r>
    </w:p>
    <w:tbl>
      <w:tblPr>
        <w:tblW w:w="0" w:type="auto"/>
        <w:tblInd w:w="75" w:type="dxa"/>
        <w:tblLayout w:type="fixed"/>
        <w:tblCellMar>
          <w:left w:w="75" w:type="dxa"/>
          <w:right w:w="75" w:type="dxa"/>
        </w:tblCellMar>
        <w:tblLook w:val="04A0" w:firstRow="1" w:lastRow="0" w:firstColumn="1" w:lastColumn="0" w:noHBand="0" w:noVBand="1"/>
      </w:tblPr>
      <w:tblGrid>
        <w:gridCol w:w="3544"/>
        <w:gridCol w:w="5816"/>
      </w:tblGrid>
      <w:tr w:rsidR="00850BE5" w:rsidRPr="00F11862" w:rsidTr="001C1385">
        <w:tc>
          <w:tcPr>
            <w:tcW w:w="3544"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Численное значение </w:t>
            </w:r>
          </w:p>
        </w:tc>
        <w:tc>
          <w:tcPr>
            <w:tcW w:w="5816"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color w:val="000000" w:themeColor="text1"/>
                <w:sz w:val="24"/>
                <w:szCs w:val="24"/>
              </w:rPr>
              <w:t>Качественная характеристика программы</w:t>
            </w:r>
          </w:p>
        </w:tc>
      </w:tr>
      <w:tr w:rsidR="00850BE5" w:rsidRPr="00F11862" w:rsidTr="001C1385">
        <w:tc>
          <w:tcPr>
            <w:tcW w:w="3544"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lang w:val="en-US"/>
              </w:rPr>
            </w:pPr>
            <w:r w:rsidRPr="00F11862">
              <w:rPr>
                <w:rFonts w:ascii="Times New Roman" w:hAnsi="Times New Roman"/>
                <w:b/>
                <w:color w:val="000000" w:themeColor="text1"/>
                <w:sz w:val="24"/>
                <w:szCs w:val="24"/>
              </w:rPr>
              <w:t>ЭРп</w:t>
            </w:r>
            <w:r w:rsidRPr="00F11862">
              <w:rPr>
                <w:rFonts w:ascii="Times New Roman" w:hAnsi="Times New Roman"/>
                <w:b/>
                <w:color w:val="000000" w:themeColor="text1"/>
                <w:sz w:val="24"/>
                <w:szCs w:val="24"/>
                <w:lang w:val="en-US"/>
              </w:rPr>
              <w:t>&gt;0,9</w:t>
            </w:r>
          </w:p>
        </w:tc>
        <w:tc>
          <w:tcPr>
            <w:tcW w:w="5816"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высокая</w:t>
            </w:r>
          </w:p>
        </w:tc>
      </w:tr>
      <w:tr w:rsidR="00850BE5" w:rsidRPr="00F11862" w:rsidTr="001C1385">
        <w:tc>
          <w:tcPr>
            <w:tcW w:w="3544"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lang w:val="en-US"/>
              </w:rPr>
            </w:pPr>
            <w:r w:rsidRPr="00F11862">
              <w:rPr>
                <w:rFonts w:ascii="Times New Roman" w:hAnsi="Times New Roman"/>
                <w:b/>
                <w:color w:val="000000" w:themeColor="text1"/>
                <w:sz w:val="24"/>
                <w:szCs w:val="24"/>
              </w:rPr>
              <w:t>0,</w:t>
            </w:r>
            <w:r w:rsidRPr="00F11862">
              <w:rPr>
                <w:rFonts w:ascii="Times New Roman" w:hAnsi="Times New Roman"/>
                <w:b/>
                <w:color w:val="000000" w:themeColor="text1"/>
                <w:sz w:val="24"/>
                <w:szCs w:val="24"/>
                <w:lang w:val="en-US"/>
              </w:rPr>
              <w:t>75</w:t>
            </w:r>
            <w:r w:rsidRPr="00F11862">
              <w:rPr>
                <w:rFonts w:ascii="Times New Roman" w:hAnsi="Times New Roman"/>
                <w:b/>
                <w:color w:val="000000" w:themeColor="text1"/>
                <w:sz w:val="24"/>
                <w:szCs w:val="24"/>
              </w:rPr>
              <w:t>&lt;ЭРп&lt;</w:t>
            </w:r>
            <w:r w:rsidRPr="00F11862">
              <w:rPr>
                <w:rFonts w:ascii="Times New Roman" w:hAnsi="Times New Roman"/>
                <w:b/>
                <w:color w:val="000000" w:themeColor="text1"/>
                <w:sz w:val="24"/>
                <w:szCs w:val="24"/>
                <w:lang w:val="en-US"/>
              </w:rPr>
              <w:t>0,9</w:t>
            </w:r>
          </w:p>
        </w:tc>
        <w:tc>
          <w:tcPr>
            <w:tcW w:w="5816"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средняя</w:t>
            </w:r>
          </w:p>
        </w:tc>
      </w:tr>
      <w:tr w:rsidR="00850BE5" w:rsidRPr="00F11862" w:rsidTr="001C1385">
        <w:tc>
          <w:tcPr>
            <w:tcW w:w="3544"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b/>
                <w:color w:val="000000" w:themeColor="text1"/>
                <w:sz w:val="24"/>
                <w:szCs w:val="24"/>
              </w:rPr>
              <w:t>0,</w:t>
            </w:r>
            <w:r w:rsidRPr="00F11862">
              <w:rPr>
                <w:rFonts w:ascii="Times New Roman" w:hAnsi="Times New Roman"/>
                <w:b/>
                <w:color w:val="000000" w:themeColor="text1"/>
                <w:sz w:val="24"/>
                <w:szCs w:val="24"/>
                <w:lang w:val="en-US"/>
              </w:rPr>
              <w:t>6</w:t>
            </w:r>
            <w:r w:rsidRPr="00F11862">
              <w:rPr>
                <w:rFonts w:ascii="Times New Roman" w:hAnsi="Times New Roman"/>
                <w:b/>
                <w:color w:val="000000" w:themeColor="text1"/>
                <w:sz w:val="24"/>
                <w:szCs w:val="24"/>
              </w:rPr>
              <w:t>&lt;ЭРп&lt;</w:t>
            </w:r>
            <w:r w:rsidRPr="00F11862">
              <w:rPr>
                <w:rFonts w:ascii="Times New Roman" w:hAnsi="Times New Roman"/>
                <w:b/>
                <w:color w:val="000000" w:themeColor="text1"/>
                <w:sz w:val="24"/>
                <w:szCs w:val="24"/>
                <w:lang w:val="en-US"/>
              </w:rPr>
              <w:t>0,75</w:t>
            </w:r>
          </w:p>
        </w:tc>
        <w:tc>
          <w:tcPr>
            <w:tcW w:w="5816"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удовлетворительная</w:t>
            </w:r>
          </w:p>
        </w:tc>
      </w:tr>
      <w:tr w:rsidR="00850BE5" w:rsidRPr="00F11862" w:rsidTr="001C1385">
        <w:tc>
          <w:tcPr>
            <w:tcW w:w="3544"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center"/>
              <w:rPr>
                <w:rFonts w:ascii="Times New Roman" w:hAnsi="Times New Roman"/>
                <w:color w:val="000000" w:themeColor="text1"/>
                <w:sz w:val="24"/>
                <w:szCs w:val="24"/>
              </w:rPr>
            </w:pPr>
            <w:r w:rsidRPr="00F11862">
              <w:rPr>
                <w:rFonts w:ascii="Times New Roman" w:hAnsi="Times New Roman"/>
                <w:b/>
                <w:color w:val="000000" w:themeColor="text1"/>
                <w:sz w:val="24"/>
                <w:szCs w:val="24"/>
              </w:rPr>
              <w:t>ЭРп&lt;</w:t>
            </w:r>
            <w:r w:rsidRPr="00F11862">
              <w:rPr>
                <w:rFonts w:ascii="Times New Roman" w:hAnsi="Times New Roman"/>
                <w:b/>
                <w:color w:val="000000" w:themeColor="text1"/>
                <w:sz w:val="24"/>
                <w:szCs w:val="24"/>
                <w:lang w:val="en-US"/>
              </w:rPr>
              <w:t>0,6</w:t>
            </w:r>
          </w:p>
        </w:tc>
        <w:tc>
          <w:tcPr>
            <w:tcW w:w="5816" w:type="dxa"/>
            <w:tcBorders>
              <w:top w:val="single" w:sz="4" w:space="0" w:color="auto"/>
              <w:left w:val="single" w:sz="4" w:space="0" w:color="auto"/>
              <w:bottom w:val="single" w:sz="4" w:space="0" w:color="auto"/>
              <w:right w:val="single" w:sz="4" w:space="0" w:color="auto"/>
            </w:tcBorders>
            <w:hideMark/>
          </w:tcPr>
          <w:p w:rsidR="001D600D" w:rsidRPr="00F11862" w:rsidRDefault="001D600D" w:rsidP="001C1385">
            <w:pPr>
              <w:widowControl w:val="0"/>
              <w:autoSpaceDE w:val="0"/>
              <w:autoSpaceDN w:val="0"/>
              <w:adjustRightInd w:val="0"/>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неудовлетворительная</w:t>
            </w:r>
          </w:p>
        </w:tc>
      </w:tr>
    </w:tbl>
    <w:p w:rsidR="001D600D" w:rsidRPr="00F11862" w:rsidRDefault="001D600D" w:rsidP="001D600D">
      <w:pPr>
        <w:ind w:firstLine="708"/>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Оценка эффективности муниципальной программы проводится ответственным </w:t>
      </w:r>
      <w:r w:rsidR="00046B5B" w:rsidRPr="00F11862">
        <w:rPr>
          <w:rFonts w:ascii="Times New Roman" w:hAnsi="Times New Roman"/>
          <w:color w:val="000000" w:themeColor="text1"/>
          <w:sz w:val="24"/>
          <w:szCs w:val="24"/>
        </w:rPr>
        <w:t>исполнителем ежегодно до 1</w:t>
      </w:r>
      <w:r w:rsidR="00FE0DED" w:rsidRPr="00F11862">
        <w:rPr>
          <w:rFonts w:ascii="Times New Roman" w:hAnsi="Times New Roman"/>
          <w:color w:val="000000" w:themeColor="text1"/>
          <w:sz w:val="24"/>
          <w:szCs w:val="24"/>
        </w:rPr>
        <w:t>5</w:t>
      </w:r>
      <w:r w:rsidR="00046B5B" w:rsidRPr="00F11862">
        <w:rPr>
          <w:rFonts w:ascii="Times New Roman" w:hAnsi="Times New Roman"/>
          <w:color w:val="000000" w:themeColor="text1"/>
          <w:sz w:val="24"/>
          <w:szCs w:val="24"/>
        </w:rPr>
        <w:t xml:space="preserve"> апреля</w:t>
      </w:r>
      <w:r w:rsidRPr="00F11862">
        <w:rPr>
          <w:rFonts w:ascii="Times New Roman" w:hAnsi="Times New Roman"/>
          <w:color w:val="000000" w:themeColor="text1"/>
          <w:sz w:val="24"/>
          <w:szCs w:val="24"/>
        </w:rPr>
        <w:t xml:space="preserve"> года, следующего за отчетным, в целях оценки вклада результатов муниципальной программы в социально-экономическое развитие муниципального образования.</w:t>
      </w:r>
    </w:p>
    <w:p w:rsidR="00A26170" w:rsidRPr="00F11862" w:rsidRDefault="001D600D" w:rsidP="00A26170">
      <w:pPr>
        <w:spacing w:after="0" w:line="240" w:lineRule="auto"/>
        <w:ind w:firstLine="709"/>
        <w:jc w:val="both"/>
        <w:rPr>
          <w:rFonts w:ascii="Times New Roman" w:hAnsi="Times New Roman"/>
          <w:color w:val="000000" w:themeColor="text1"/>
          <w:sz w:val="24"/>
          <w:szCs w:val="24"/>
        </w:rPr>
      </w:pPr>
      <w:r w:rsidRPr="00F11862">
        <w:rPr>
          <w:rFonts w:ascii="Times New Roman" w:hAnsi="Times New Roman"/>
          <w:color w:val="000000" w:themeColor="text1"/>
          <w:sz w:val="24"/>
          <w:szCs w:val="24"/>
        </w:rPr>
        <w:t>Методика расчета значений показателей (индикаторов) эффективности муниципальной программы</w:t>
      </w:r>
    </w:p>
    <w:tbl>
      <w:tblPr>
        <w:tblW w:w="93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438"/>
        <w:gridCol w:w="3906"/>
        <w:gridCol w:w="1595"/>
        <w:gridCol w:w="3396"/>
      </w:tblGrid>
      <w:tr w:rsidR="00A26170" w:rsidRPr="00F11862" w:rsidTr="000E6C9F">
        <w:trPr>
          <w:trHeight w:val="570"/>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 xml:space="preserve">№ </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п/п</w:t>
            </w:r>
          </w:p>
        </w:tc>
        <w:tc>
          <w:tcPr>
            <w:tcW w:w="390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Показатель (индикатор) наименование</w:t>
            </w:r>
          </w:p>
        </w:tc>
        <w:tc>
          <w:tcPr>
            <w:tcW w:w="1595"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Единица измерения</w:t>
            </w:r>
          </w:p>
        </w:tc>
        <w:tc>
          <w:tcPr>
            <w:tcW w:w="339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Расчет значения показателя (индикатора)</w:t>
            </w:r>
          </w:p>
        </w:tc>
      </w:tr>
      <w:tr w:rsidR="00A26170" w:rsidRPr="00F11862" w:rsidTr="000E6C9F">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w:t>
            </w:r>
          </w:p>
        </w:tc>
        <w:tc>
          <w:tcPr>
            <w:tcW w:w="390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w:t>
            </w:r>
          </w:p>
        </w:tc>
        <w:tc>
          <w:tcPr>
            <w:tcW w:w="1595"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339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r>
      <w:tr w:rsidR="00A26170" w:rsidRPr="00F11862" w:rsidTr="000E6C9F">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w:t>
            </w:r>
          </w:p>
        </w:tc>
        <w:tc>
          <w:tcPr>
            <w:tcW w:w="3906" w:type="dxa"/>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реализуемых проектов по открытию новых производств, в том числе в рамках муниципально-частного партнерства и концессионных соглашений.</w:t>
            </w:r>
          </w:p>
        </w:tc>
        <w:tc>
          <w:tcPr>
            <w:tcW w:w="1595"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p w:rsidR="00A26170" w:rsidRPr="00F11862" w:rsidRDefault="00A26170" w:rsidP="000E6C9F">
            <w:pPr>
              <w:spacing w:after="0" w:line="240" w:lineRule="auto"/>
              <w:jc w:val="center"/>
              <w:rPr>
                <w:rFonts w:ascii="Times New Roman" w:hAnsi="Times New Roman"/>
                <w:color w:val="000000" w:themeColor="text1"/>
              </w:rPr>
            </w:pPr>
          </w:p>
        </w:tc>
        <w:tc>
          <w:tcPr>
            <w:tcW w:w="339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0E6C9F">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w:t>
            </w:r>
          </w:p>
        </w:tc>
        <w:tc>
          <w:tcPr>
            <w:tcW w:w="3906" w:type="dxa"/>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Объем отгруженных товаров собственного производства, выполненных работ и услуг собственными силами организациями, не относящимися к субъектам малого предпринимательства (с количеством работников более 15 человек).</w:t>
            </w:r>
          </w:p>
        </w:tc>
        <w:tc>
          <w:tcPr>
            <w:tcW w:w="1595"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млн. руб.</w:t>
            </w:r>
          </w:p>
        </w:tc>
        <w:tc>
          <w:tcPr>
            <w:tcW w:w="339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 xml:space="preserve">Статистический показатель (данные Крымстата) </w:t>
            </w:r>
          </w:p>
        </w:tc>
      </w:tr>
      <w:tr w:rsidR="00A26170" w:rsidRPr="00F11862" w:rsidTr="000E6C9F">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3906" w:type="dxa"/>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Объем инвестиций в основной капитал. </w:t>
            </w:r>
          </w:p>
        </w:tc>
        <w:tc>
          <w:tcPr>
            <w:tcW w:w="1595"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млн. руб.</w:t>
            </w:r>
          </w:p>
        </w:tc>
        <w:tc>
          <w:tcPr>
            <w:tcW w:w="339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 xml:space="preserve">Статистический показатель (данные Крымстат) </w:t>
            </w:r>
          </w:p>
        </w:tc>
      </w:tr>
      <w:tr w:rsidR="00A26170" w:rsidRPr="00F11862" w:rsidTr="000E6C9F">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3906" w:type="dxa"/>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Объем инвестиций в основной капитал (за исключением бюджетных средств) в расчете на 1 жителя» (без субъектов малого предпринимательства и объема инвестиций, не наблюдаемых прямыми статистическими методами). </w:t>
            </w:r>
          </w:p>
        </w:tc>
        <w:tc>
          <w:tcPr>
            <w:tcW w:w="1595"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рублей</w:t>
            </w:r>
          </w:p>
        </w:tc>
        <w:tc>
          <w:tcPr>
            <w:tcW w:w="339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Статистический показатель (данные Крымстата)</w:t>
            </w:r>
          </w:p>
        </w:tc>
      </w:tr>
      <w:tr w:rsidR="00A26170" w:rsidRPr="00F11862" w:rsidTr="000E6C9F">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w:t>
            </w:r>
          </w:p>
        </w:tc>
        <w:tc>
          <w:tcPr>
            <w:tcW w:w="3906" w:type="dxa"/>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инвестиционных проектов, реализуемых на территории муниципального образования.</w:t>
            </w:r>
          </w:p>
        </w:tc>
        <w:tc>
          <w:tcPr>
            <w:tcW w:w="1595"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339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0E6C9F">
        <w:trPr>
          <w:trHeight w:val="267"/>
          <w:jc w:val="center"/>
        </w:trPr>
        <w:tc>
          <w:tcPr>
            <w:tcW w:w="438" w:type="dxa"/>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6</w:t>
            </w:r>
          </w:p>
        </w:tc>
        <w:tc>
          <w:tcPr>
            <w:tcW w:w="3906" w:type="dxa"/>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инвестиционных соглашений в сфере капитального строительства на территории Республики Крым, реализуемых на территории муниципального образования.</w:t>
            </w:r>
          </w:p>
        </w:tc>
        <w:tc>
          <w:tcPr>
            <w:tcW w:w="1595"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p w:rsidR="00A26170" w:rsidRPr="00F11862" w:rsidRDefault="00A26170" w:rsidP="000E6C9F">
            <w:pPr>
              <w:spacing w:after="0" w:line="240" w:lineRule="auto"/>
              <w:jc w:val="center"/>
              <w:rPr>
                <w:rFonts w:ascii="Times New Roman" w:hAnsi="Times New Roman"/>
                <w:color w:val="000000" w:themeColor="text1"/>
              </w:rPr>
            </w:pPr>
          </w:p>
        </w:tc>
        <w:tc>
          <w:tcPr>
            <w:tcW w:w="3396" w:type="dxa"/>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0E6C9F">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7</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инвестиционных площадок.</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0E6C9F">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8</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участников свободной экономической зоны.</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0E6C9F">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9</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разработанных нормативных правовых актов и их проектов, касающихся инвестиционной деятельности, а также сферы муниципально-частного партнерства и концессии. В том числе подготовка предложений по внесению изменений в нормативные и правовые акты Республики Крым и Российской Федерации.</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0E6C9F">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10</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Количество субъектов инвестиционной деятельности, получивших информационную, консультационную и методическую помощь, в том числе в части получения земельного участка в аренду (без торгов) и градостроительного плана земельного участка (ГПЗУ).</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0E6C9F">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11</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Размещение постов в новостной ленте официального сообщества управления экономического развития администрации города Евпатории Республики Крым в социальных сетях, касающихся инвестиционной деятельности, а также сферы муниципально-частного партнерства и концессии. </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0E6C9F">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12</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Количество подписанных соглашений с городами зарубежных стран. </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r w:rsidR="00A26170" w:rsidRPr="00F11862" w:rsidTr="000E6C9F">
        <w:trPr>
          <w:trHeight w:val="267"/>
          <w:jc w:val="center"/>
        </w:trPr>
        <w:tc>
          <w:tcPr>
            <w:tcW w:w="438" w:type="dxa"/>
            <w:tcBorders>
              <w:top w:val="single" w:sz="4" w:space="0" w:color="000000"/>
              <w:left w:val="single" w:sz="4" w:space="0" w:color="000000"/>
              <w:bottom w:val="single" w:sz="4" w:space="0" w:color="000000"/>
              <w:right w:val="single" w:sz="4" w:space="0" w:color="000000"/>
            </w:tcBorders>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13</w:t>
            </w:r>
          </w:p>
        </w:tc>
        <w:tc>
          <w:tcPr>
            <w:tcW w:w="390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rPr>
                <w:rFonts w:ascii="Times New Roman" w:hAnsi="Times New Roman"/>
                <w:color w:val="000000" w:themeColor="text1"/>
                <w:u w:val="single"/>
              </w:rPr>
            </w:pPr>
            <w:r w:rsidRPr="00F11862">
              <w:rPr>
                <w:rFonts w:ascii="Times New Roman" w:hAnsi="Times New Roman"/>
                <w:color w:val="000000" w:themeColor="text1"/>
              </w:rPr>
              <w:t>Количество подписанных соглашений с городами и регионами Российской Федерации.</w:t>
            </w:r>
          </w:p>
        </w:tc>
        <w:tc>
          <w:tcPr>
            <w:tcW w:w="1595"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3396" w:type="dxa"/>
            <w:tcBorders>
              <w:top w:val="single" w:sz="4" w:space="0" w:color="000000"/>
              <w:left w:val="single" w:sz="4" w:space="0" w:color="000000"/>
              <w:bottom w:val="single" w:sz="4" w:space="0" w:color="000000"/>
              <w:right w:val="single" w:sz="4" w:space="0" w:color="000000"/>
            </w:tcBorders>
            <w:shd w:val="clear" w:color="auto" w:fill="auto"/>
          </w:tcPr>
          <w:p w:rsidR="00A26170" w:rsidRPr="00F11862" w:rsidRDefault="00A26170"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Натуральный показатель, расчет не требуется</w:t>
            </w:r>
          </w:p>
        </w:tc>
      </w:tr>
    </w:tbl>
    <w:p w:rsidR="00A26170" w:rsidRPr="00F11862" w:rsidRDefault="00A26170" w:rsidP="00A26170">
      <w:pPr>
        <w:pStyle w:val="4"/>
        <w:shd w:val="clear" w:color="auto" w:fill="auto"/>
        <w:spacing w:after="0" w:line="240" w:lineRule="auto"/>
        <w:ind w:firstLine="708"/>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Основными рисками при реализации программы являются:</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риск неэффективности организации и управления процессом реализации программных мероприятий;</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риск, связанный с неэффективным использованием средств, предусмотренных на реализацию мероприятий программы и входящих в нее подпрограмм;</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экономические и политические риски, которые могут привести к снижению объема финансирования программы;</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изменение федерального и республиканского законодательства в сфере реализации программы.</w:t>
      </w:r>
    </w:p>
    <w:p w:rsidR="00A26170" w:rsidRPr="00F11862" w:rsidRDefault="00A26170" w:rsidP="00A26170">
      <w:pPr>
        <w:pStyle w:val="4"/>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В целях минимизации влияния рисков на достижение цели и запланированных результатов в процессе реализации программы возможно принятие следующих общих мер:</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мониторинг реализации программы, позволяющий отслеживать выполнение запланированных мероприятий и достижение промежуточных показателей и индикаторов программы;</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A26170" w:rsidRPr="00F11862" w:rsidRDefault="00A26170" w:rsidP="00A26170">
      <w:pPr>
        <w:pStyle w:val="4"/>
        <w:numPr>
          <w:ilvl w:val="0"/>
          <w:numId w:val="1"/>
        </w:numPr>
        <w:shd w:val="clear" w:color="auto" w:fill="auto"/>
        <w:tabs>
          <w:tab w:val="left" w:pos="993"/>
        </w:tabs>
        <w:spacing w:after="0" w:line="240" w:lineRule="auto"/>
        <w:ind w:firstLine="709"/>
        <w:jc w:val="both"/>
        <w:rPr>
          <w:rFonts w:ascii="Times New Roman" w:hAnsi="Times New Roman" w:cs="Times New Roman"/>
          <w:color w:val="000000" w:themeColor="text1"/>
          <w:sz w:val="24"/>
          <w:szCs w:val="24"/>
        </w:rPr>
      </w:pPr>
      <w:r w:rsidRPr="00F11862">
        <w:rPr>
          <w:rFonts w:ascii="Times New Roman" w:hAnsi="Times New Roman" w:cs="Times New Roman"/>
          <w:color w:val="000000" w:themeColor="text1"/>
          <w:sz w:val="24"/>
          <w:szCs w:val="24"/>
          <w:lang w:bidi="ru-RU"/>
        </w:rPr>
        <w:t>оперативное реагирование на изменения факторов внешней и внутренней среды и внесение соответствующих корректировок в программу.</w:t>
      </w:r>
    </w:p>
    <w:p w:rsidR="00A26170" w:rsidRPr="00F11862" w:rsidRDefault="00A26170" w:rsidP="00A26170">
      <w:pPr>
        <w:pStyle w:val="4"/>
        <w:shd w:val="clear" w:color="auto" w:fill="auto"/>
        <w:spacing w:after="0" w:line="240" w:lineRule="auto"/>
        <w:ind w:firstLine="709"/>
        <w:jc w:val="both"/>
        <w:rPr>
          <w:rFonts w:ascii="Times New Roman" w:hAnsi="Times New Roman" w:cs="Times New Roman"/>
          <w:color w:val="000000" w:themeColor="text1"/>
          <w:sz w:val="24"/>
          <w:szCs w:val="24"/>
          <w:lang w:bidi="ru-RU"/>
        </w:rPr>
      </w:pPr>
      <w:r w:rsidRPr="00F11862">
        <w:rPr>
          <w:rFonts w:ascii="Times New Roman" w:hAnsi="Times New Roman" w:cs="Times New Roman"/>
          <w:color w:val="000000" w:themeColor="text1"/>
          <w:sz w:val="24"/>
          <w:szCs w:val="24"/>
          <w:lang w:bidi="ru-RU"/>
        </w:rPr>
        <w:t>Принятие общих мер по управлению рисками осуществляется ответственным исполнителем и соисполнителями программы в процессе мониторинга реализации программы и оценки ее эффективности и результативности.</w:t>
      </w:r>
    </w:p>
    <w:p w:rsidR="00A26170" w:rsidRPr="00F11862" w:rsidRDefault="00A26170" w:rsidP="001D600D">
      <w:pPr>
        <w:widowControl w:val="0"/>
        <w:tabs>
          <w:tab w:val="left" w:pos="2268"/>
        </w:tabs>
        <w:autoSpaceDE w:val="0"/>
        <w:autoSpaceDN w:val="0"/>
        <w:adjustRightInd w:val="0"/>
        <w:spacing w:after="0" w:line="240" w:lineRule="auto"/>
        <w:rPr>
          <w:rFonts w:ascii="Times New Roman" w:hAnsi="Times New Roman"/>
          <w:color w:val="000000" w:themeColor="text1"/>
          <w:sz w:val="24"/>
          <w:szCs w:val="24"/>
        </w:rPr>
      </w:pPr>
    </w:p>
    <w:p w:rsidR="00A26170" w:rsidRPr="00F11862" w:rsidRDefault="00A26170" w:rsidP="001D600D">
      <w:pPr>
        <w:widowControl w:val="0"/>
        <w:tabs>
          <w:tab w:val="left" w:pos="2268"/>
        </w:tabs>
        <w:autoSpaceDE w:val="0"/>
        <w:autoSpaceDN w:val="0"/>
        <w:adjustRightInd w:val="0"/>
        <w:spacing w:after="0" w:line="240" w:lineRule="auto"/>
        <w:rPr>
          <w:rFonts w:ascii="Times New Roman" w:hAnsi="Times New Roman"/>
          <w:color w:val="000000" w:themeColor="text1"/>
          <w:sz w:val="24"/>
          <w:szCs w:val="24"/>
        </w:rPr>
      </w:pPr>
    </w:p>
    <w:p w:rsidR="001D600D" w:rsidRPr="00F11862" w:rsidRDefault="001D600D" w:rsidP="001D600D">
      <w:pPr>
        <w:widowControl w:val="0"/>
        <w:tabs>
          <w:tab w:val="left" w:pos="2268"/>
        </w:tabs>
        <w:autoSpaceDE w:val="0"/>
        <w:autoSpaceDN w:val="0"/>
        <w:adjustRightInd w:val="0"/>
        <w:spacing w:after="0" w:line="240" w:lineRule="auto"/>
        <w:rPr>
          <w:rFonts w:ascii="Times New Roman" w:hAnsi="Times New Roman"/>
          <w:b/>
          <w:color w:val="000000" w:themeColor="text1"/>
          <w:sz w:val="24"/>
          <w:szCs w:val="24"/>
        </w:rPr>
      </w:pPr>
      <w:r w:rsidRPr="00F11862">
        <w:rPr>
          <w:rFonts w:ascii="Times New Roman" w:hAnsi="Times New Roman"/>
          <w:b/>
          <w:color w:val="000000" w:themeColor="text1"/>
          <w:sz w:val="24"/>
          <w:szCs w:val="24"/>
        </w:rPr>
        <w:t>Начальник управления экономического</w:t>
      </w:r>
    </w:p>
    <w:p w:rsidR="001D600D" w:rsidRPr="00F11862" w:rsidRDefault="001D600D" w:rsidP="001D600D">
      <w:pPr>
        <w:widowControl w:val="0"/>
        <w:tabs>
          <w:tab w:val="left" w:pos="2268"/>
        </w:tabs>
        <w:autoSpaceDE w:val="0"/>
        <w:autoSpaceDN w:val="0"/>
        <w:adjustRightInd w:val="0"/>
        <w:spacing w:after="0" w:line="240" w:lineRule="auto"/>
        <w:rPr>
          <w:rFonts w:ascii="Times New Roman" w:hAnsi="Times New Roman"/>
          <w:b/>
          <w:color w:val="000000" w:themeColor="text1"/>
          <w:sz w:val="24"/>
          <w:szCs w:val="24"/>
        </w:rPr>
      </w:pPr>
      <w:r w:rsidRPr="00F11862">
        <w:rPr>
          <w:rFonts w:ascii="Times New Roman" w:hAnsi="Times New Roman"/>
          <w:b/>
          <w:color w:val="000000" w:themeColor="text1"/>
          <w:sz w:val="24"/>
          <w:szCs w:val="24"/>
        </w:rPr>
        <w:t>развития администрации города</w:t>
      </w:r>
    </w:p>
    <w:p w:rsidR="001D600D" w:rsidRPr="00F11862" w:rsidRDefault="001D600D" w:rsidP="00A26170">
      <w:pPr>
        <w:widowControl w:val="0"/>
        <w:tabs>
          <w:tab w:val="left" w:pos="2268"/>
        </w:tabs>
        <w:autoSpaceDE w:val="0"/>
        <w:autoSpaceDN w:val="0"/>
        <w:adjustRightInd w:val="0"/>
        <w:spacing w:after="0" w:line="240" w:lineRule="auto"/>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Евпатории Республики Крым                                                                            </w:t>
      </w:r>
      <w:r w:rsidR="00A26170" w:rsidRPr="00F11862">
        <w:rPr>
          <w:rFonts w:ascii="Times New Roman" w:hAnsi="Times New Roman"/>
          <w:b/>
          <w:color w:val="000000" w:themeColor="text1"/>
          <w:sz w:val="24"/>
          <w:szCs w:val="24"/>
        </w:rPr>
        <w:t>Т.С. Юмина</w:t>
      </w:r>
    </w:p>
    <w:p w:rsidR="001D600D" w:rsidRPr="00F11862" w:rsidRDefault="001D600D" w:rsidP="001D600D">
      <w:pPr>
        <w:rPr>
          <w:rFonts w:ascii="Times New Roman" w:hAnsi="Times New Roman"/>
          <w:color w:val="000000" w:themeColor="text1"/>
          <w:sz w:val="24"/>
          <w:szCs w:val="24"/>
        </w:rPr>
      </w:pPr>
    </w:p>
    <w:p w:rsidR="001D600D" w:rsidRPr="00F11862" w:rsidRDefault="001D600D" w:rsidP="001D600D">
      <w:pPr>
        <w:rPr>
          <w:rFonts w:ascii="Times New Roman" w:hAnsi="Times New Roman"/>
          <w:color w:val="000000" w:themeColor="text1"/>
          <w:sz w:val="24"/>
          <w:szCs w:val="24"/>
        </w:rPr>
      </w:pPr>
    </w:p>
    <w:p w:rsidR="001D600D" w:rsidRPr="00F11862" w:rsidRDefault="001D600D" w:rsidP="001D600D">
      <w:pPr>
        <w:rPr>
          <w:rFonts w:ascii="Times New Roman" w:hAnsi="Times New Roman"/>
          <w:color w:val="000000" w:themeColor="text1"/>
          <w:sz w:val="24"/>
          <w:szCs w:val="24"/>
        </w:rPr>
        <w:sectPr w:rsidR="001D600D" w:rsidRPr="00F11862" w:rsidSect="00F11862">
          <w:pgSz w:w="11906" w:h="16838"/>
          <w:pgMar w:top="1134" w:right="850" w:bottom="1134" w:left="1701" w:header="708" w:footer="708" w:gutter="0"/>
          <w:cols w:space="708"/>
          <w:docGrid w:linePitch="360"/>
        </w:sectPr>
      </w:pPr>
    </w:p>
    <w:p w:rsidR="001D600D" w:rsidRPr="00F11862" w:rsidRDefault="001D600D" w:rsidP="001D600D">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Приложение 1</w:t>
      </w:r>
    </w:p>
    <w:p w:rsidR="001D600D" w:rsidRPr="00F11862" w:rsidRDefault="001D600D" w:rsidP="001D600D">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к муниципальной программе </w:t>
      </w:r>
    </w:p>
    <w:p w:rsidR="001D600D" w:rsidRPr="00F11862" w:rsidRDefault="001D600D" w:rsidP="001D600D">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«Экономическое развитие и формирование </w:t>
      </w:r>
    </w:p>
    <w:p w:rsidR="001D600D" w:rsidRPr="00F11862" w:rsidRDefault="001D600D" w:rsidP="001D600D">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инвестиционного портфеля муниципального </w:t>
      </w:r>
    </w:p>
    <w:p w:rsidR="001D600D" w:rsidRPr="00F11862" w:rsidRDefault="001D600D" w:rsidP="001D600D">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образования городской округ Евпатория </w:t>
      </w:r>
    </w:p>
    <w:p w:rsidR="001D600D" w:rsidRPr="00F11862" w:rsidRDefault="001D600D" w:rsidP="001D600D">
      <w:pPr>
        <w:spacing w:after="0" w:line="240" w:lineRule="auto"/>
        <w:ind w:firstLine="9923"/>
        <w:rPr>
          <w:rFonts w:ascii="Times New Roman" w:hAnsi="Times New Roman"/>
          <w:b/>
          <w:color w:val="000000" w:themeColor="text1"/>
          <w:sz w:val="24"/>
          <w:szCs w:val="24"/>
        </w:rPr>
      </w:pPr>
      <w:r w:rsidRPr="00F11862">
        <w:rPr>
          <w:rFonts w:ascii="Times New Roman" w:hAnsi="Times New Roman"/>
          <w:color w:val="000000" w:themeColor="text1"/>
          <w:sz w:val="24"/>
          <w:szCs w:val="24"/>
        </w:rPr>
        <w:t>Республики Крым»</w:t>
      </w:r>
    </w:p>
    <w:p w:rsidR="001D600D" w:rsidRPr="00F11862" w:rsidRDefault="001D600D" w:rsidP="001D600D">
      <w:pPr>
        <w:spacing w:after="0" w:line="240" w:lineRule="auto"/>
        <w:rPr>
          <w:rFonts w:ascii="Times New Roman" w:hAnsi="Times New Roman"/>
          <w:b/>
          <w:color w:val="000000" w:themeColor="text1"/>
          <w:sz w:val="24"/>
          <w:szCs w:val="24"/>
        </w:rPr>
      </w:pPr>
    </w:p>
    <w:p w:rsidR="001D600D" w:rsidRPr="00F11862" w:rsidRDefault="001D600D" w:rsidP="001D600D">
      <w:pPr>
        <w:spacing w:after="0" w:line="240" w:lineRule="auto"/>
        <w:jc w:val="center"/>
        <w:rPr>
          <w:rFonts w:ascii="Times New Roman" w:hAnsi="Times New Roman"/>
          <w:b/>
          <w:color w:val="000000" w:themeColor="text1"/>
          <w:sz w:val="24"/>
          <w:szCs w:val="24"/>
        </w:rPr>
      </w:pPr>
    </w:p>
    <w:p w:rsidR="001D600D" w:rsidRPr="00F11862"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СВЕДЕНИЯ </w:t>
      </w:r>
    </w:p>
    <w:p w:rsidR="001D600D" w:rsidRPr="00F11862"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о показателях (индикаторах) муниципальной программы «Экономическое развитие и формирование инвестиционного портфеля муниципального образования городской округ Евпатория Республики Крым»</w:t>
      </w:r>
    </w:p>
    <w:p w:rsidR="001D600D" w:rsidRPr="00F11862" w:rsidRDefault="001D600D" w:rsidP="001D600D">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(подпрограммы) и их значениях</w:t>
      </w:r>
    </w:p>
    <w:p w:rsidR="001D600D" w:rsidRPr="00F11862" w:rsidRDefault="001D600D" w:rsidP="001D600D">
      <w:pPr>
        <w:spacing w:after="0" w:line="240" w:lineRule="auto"/>
        <w:jc w:val="center"/>
        <w:rPr>
          <w:rFonts w:ascii="Times New Roman" w:hAnsi="Times New Roman"/>
          <w:b/>
          <w:color w:val="000000" w:themeColor="text1"/>
          <w:sz w:val="24"/>
          <w:szCs w:val="24"/>
        </w:rPr>
      </w:pPr>
    </w:p>
    <w:tbl>
      <w:tblPr>
        <w:tblW w:w="16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567"/>
        <w:gridCol w:w="2405"/>
        <w:gridCol w:w="5387"/>
        <w:gridCol w:w="1559"/>
        <w:gridCol w:w="992"/>
        <w:gridCol w:w="992"/>
        <w:gridCol w:w="1134"/>
        <w:gridCol w:w="1134"/>
        <w:gridCol w:w="1134"/>
        <w:gridCol w:w="1112"/>
      </w:tblGrid>
      <w:tr w:rsidR="008064CB" w:rsidRPr="00F11862" w:rsidTr="000E6C9F">
        <w:trPr>
          <w:trHeight w:val="267"/>
          <w:jc w:val="center"/>
        </w:trPr>
        <w:tc>
          <w:tcPr>
            <w:tcW w:w="567" w:type="dxa"/>
            <w:vMerge w:val="restart"/>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 xml:space="preserve">№ </w:t>
            </w:r>
          </w:p>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п/п</w:t>
            </w:r>
          </w:p>
        </w:tc>
        <w:tc>
          <w:tcPr>
            <w:tcW w:w="2405" w:type="dxa"/>
            <w:vMerge w:val="restart"/>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Задачи, направленные на достижение цели</w:t>
            </w:r>
          </w:p>
        </w:tc>
        <w:tc>
          <w:tcPr>
            <w:tcW w:w="5387" w:type="dxa"/>
            <w:vMerge w:val="restart"/>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Показатель (индикатор) наименование</w:t>
            </w:r>
          </w:p>
        </w:tc>
        <w:tc>
          <w:tcPr>
            <w:tcW w:w="1559" w:type="dxa"/>
            <w:vMerge w:val="restart"/>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Единица измерения</w:t>
            </w:r>
          </w:p>
        </w:tc>
        <w:tc>
          <w:tcPr>
            <w:tcW w:w="5386" w:type="dxa"/>
            <w:gridSpan w:val="5"/>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Значения показателей:</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p>
        </w:tc>
      </w:tr>
      <w:tr w:rsidR="008064CB" w:rsidRPr="00F11862" w:rsidTr="000E6C9F">
        <w:trPr>
          <w:trHeight w:val="1103"/>
          <w:jc w:val="center"/>
        </w:trPr>
        <w:tc>
          <w:tcPr>
            <w:tcW w:w="567"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2405"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5387"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1559"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2021</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2022</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2023</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2024</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2025</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2026</w:t>
            </w:r>
          </w:p>
        </w:tc>
      </w:tr>
      <w:tr w:rsidR="008064CB" w:rsidRPr="00F11862" w:rsidTr="000E6C9F">
        <w:trPr>
          <w:trHeight w:val="267"/>
          <w:jc w:val="center"/>
        </w:trPr>
        <w:tc>
          <w:tcPr>
            <w:tcW w:w="567"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w:t>
            </w:r>
          </w:p>
        </w:tc>
        <w:tc>
          <w:tcPr>
            <w:tcW w:w="2405"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w:t>
            </w:r>
          </w:p>
        </w:tc>
        <w:tc>
          <w:tcPr>
            <w:tcW w:w="5387"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6</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7</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8</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9</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10</w:t>
            </w:r>
          </w:p>
        </w:tc>
      </w:tr>
      <w:tr w:rsidR="008064CB" w:rsidRPr="00F11862" w:rsidTr="000E6C9F">
        <w:trPr>
          <w:trHeight w:val="267"/>
          <w:jc w:val="center"/>
        </w:trPr>
        <w:tc>
          <w:tcPr>
            <w:tcW w:w="567" w:type="dxa"/>
            <w:vMerge w:val="restart"/>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w:t>
            </w:r>
          </w:p>
        </w:tc>
        <w:tc>
          <w:tcPr>
            <w:tcW w:w="2405" w:type="dxa"/>
            <w:vMerge w:val="restart"/>
            <w:shd w:val="clear" w:color="auto" w:fill="auto"/>
          </w:tcPr>
          <w:p w:rsidR="008064CB" w:rsidRPr="00F11862" w:rsidRDefault="008064CB" w:rsidP="000E6C9F">
            <w:pPr>
              <w:pStyle w:val="4"/>
              <w:shd w:val="clear" w:color="auto" w:fill="auto"/>
              <w:spacing w:after="0" w:line="240" w:lineRule="auto"/>
              <w:ind w:left="58" w:firstLine="0"/>
              <w:rPr>
                <w:rFonts w:ascii="Times New Roman" w:eastAsia="Calibri" w:hAnsi="Times New Roman" w:cs="Times New Roman"/>
                <w:color w:val="000000" w:themeColor="text1"/>
                <w:spacing w:val="0"/>
                <w:sz w:val="22"/>
                <w:szCs w:val="22"/>
              </w:rPr>
            </w:pPr>
            <w:r w:rsidRPr="00F11862">
              <w:rPr>
                <w:rFonts w:ascii="Times New Roman" w:eastAsia="Calibri" w:hAnsi="Times New Roman" w:cs="Times New Roman"/>
                <w:color w:val="000000" w:themeColor="text1"/>
                <w:spacing w:val="0"/>
                <w:sz w:val="22"/>
                <w:szCs w:val="22"/>
              </w:rPr>
              <w:t>Создание и развитие инфраструктуры для поддержки основных отраслей экономики города, оптимизация распределения промышленных объектов.</w:t>
            </w:r>
          </w:p>
        </w:tc>
        <w:tc>
          <w:tcPr>
            <w:tcW w:w="5387" w:type="dxa"/>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1. Количество реализуемых проектов по открытию новых производств, в том числе в рамках муниципально-частного партнерства и концессионных соглашений.</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p w:rsidR="008064CB" w:rsidRPr="00F11862" w:rsidRDefault="008064CB" w:rsidP="000E6C9F">
            <w:pPr>
              <w:spacing w:after="0" w:line="240" w:lineRule="auto"/>
              <w:jc w:val="center"/>
              <w:rPr>
                <w:rFonts w:ascii="Times New Roman" w:hAnsi="Times New Roman"/>
                <w:color w:val="000000" w:themeColor="text1"/>
              </w:rPr>
            </w:pP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w:t>
            </w:r>
          </w:p>
        </w:tc>
      </w:tr>
      <w:tr w:rsidR="008064CB" w:rsidRPr="00F11862" w:rsidTr="000E6C9F">
        <w:trPr>
          <w:trHeight w:val="267"/>
          <w:jc w:val="center"/>
        </w:trPr>
        <w:tc>
          <w:tcPr>
            <w:tcW w:w="567"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2405" w:type="dxa"/>
            <w:vMerge/>
            <w:shd w:val="clear" w:color="auto" w:fill="auto"/>
          </w:tcPr>
          <w:p w:rsidR="008064CB" w:rsidRPr="00F11862" w:rsidRDefault="008064CB" w:rsidP="000E6C9F">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p>
        </w:tc>
        <w:tc>
          <w:tcPr>
            <w:tcW w:w="5387" w:type="dxa"/>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2. Объем отгруженных товаров собственного производства, выполненных работ и услуг собственными силами организациями, не относящимися к субъектам малого предпринимательства (с количеством работников более 15 человек).</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млн. руб.</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4533,5</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5346,8</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5461,3</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5676,4</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5882,1</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6104,4</w:t>
            </w:r>
          </w:p>
        </w:tc>
      </w:tr>
      <w:tr w:rsidR="008064CB" w:rsidRPr="00F11862" w:rsidTr="000E6C9F">
        <w:trPr>
          <w:trHeight w:val="389"/>
          <w:jc w:val="center"/>
        </w:trPr>
        <w:tc>
          <w:tcPr>
            <w:tcW w:w="567" w:type="dxa"/>
            <w:vMerge w:val="restart"/>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w:t>
            </w:r>
          </w:p>
        </w:tc>
        <w:tc>
          <w:tcPr>
            <w:tcW w:w="2405" w:type="dxa"/>
            <w:vMerge w:val="restart"/>
            <w:shd w:val="clear" w:color="auto" w:fill="auto"/>
          </w:tcPr>
          <w:p w:rsidR="008064CB" w:rsidRPr="00F11862" w:rsidRDefault="008064CB" w:rsidP="000E6C9F">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r w:rsidRPr="00F11862">
              <w:rPr>
                <w:rFonts w:ascii="Times New Roman" w:eastAsia="Calibri" w:hAnsi="Times New Roman" w:cs="Times New Roman"/>
                <w:color w:val="000000" w:themeColor="text1"/>
                <w:spacing w:val="0"/>
                <w:sz w:val="22"/>
                <w:szCs w:val="22"/>
              </w:rPr>
              <w:t>Повышение инвестиционной привлекательности города, поддержка реализации инфраструктурных и инвестиционно-инновационных проектов.</w:t>
            </w:r>
          </w:p>
          <w:p w:rsidR="008064CB" w:rsidRPr="00F11862" w:rsidRDefault="008064CB" w:rsidP="000E6C9F">
            <w:pPr>
              <w:pStyle w:val="4"/>
              <w:shd w:val="clear" w:color="auto" w:fill="auto"/>
              <w:spacing w:after="0" w:line="240" w:lineRule="auto"/>
              <w:ind w:firstLine="0"/>
              <w:rPr>
                <w:rFonts w:ascii="Times New Roman" w:hAnsi="Times New Roman" w:cs="Times New Roman"/>
                <w:color w:val="000000" w:themeColor="text1"/>
                <w:sz w:val="22"/>
                <w:szCs w:val="22"/>
              </w:rPr>
            </w:pPr>
          </w:p>
        </w:tc>
        <w:tc>
          <w:tcPr>
            <w:tcW w:w="5387" w:type="dxa"/>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1. Объем инвестиций в основной капитал. </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млн. руб.</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4366,5</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4244,6</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4669,1</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4902,5</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5147,7</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5405,0</w:t>
            </w:r>
          </w:p>
        </w:tc>
      </w:tr>
      <w:tr w:rsidR="008064CB" w:rsidRPr="00F11862" w:rsidTr="000E6C9F">
        <w:trPr>
          <w:trHeight w:val="267"/>
          <w:jc w:val="center"/>
        </w:trPr>
        <w:tc>
          <w:tcPr>
            <w:tcW w:w="567"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2405" w:type="dxa"/>
            <w:vMerge/>
            <w:shd w:val="clear" w:color="auto" w:fill="auto"/>
          </w:tcPr>
          <w:p w:rsidR="008064CB" w:rsidRPr="00F11862" w:rsidRDefault="008064CB" w:rsidP="000E6C9F">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p>
        </w:tc>
        <w:tc>
          <w:tcPr>
            <w:tcW w:w="5387" w:type="dxa"/>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2.</w:t>
            </w:r>
            <w:r w:rsidRPr="00F11862">
              <w:rPr>
                <w:rFonts w:ascii="Times New Roman" w:hAnsi="Times New Roman"/>
                <w:i/>
                <w:color w:val="000000" w:themeColor="text1"/>
                <w:sz w:val="24"/>
                <w:szCs w:val="24"/>
              </w:rPr>
              <w:t xml:space="preserve"> </w:t>
            </w:r>
            <w:r w:rsidRPr="00F11862">
              <w:rPr>
                <w:rFonts w:ascii="Times New Roman" w:hAnsi="Times New Roman"/>
                <w:color w:val="000000" w:themeColor="text1"/>
              </w:rPr>
              <w:t xml:space="preserve">Объем инвестиций в основной капитал (за исключением бюджетных средств) в расчете на 1 жителя» (без субъектов малого предпринимательства и объема инвестиций, не наблюдаемых прямыми статистическими методами). </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рублей</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14420,8</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22126,8</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26552,2</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30269,5</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36323,3</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43970,4</w:t>
            </w:r>
          </w:p>
        </w:tc>
      </w:tr>
      <w:tr w:rsidR="008064CB" w:rsidRPr="00F11862" w:rsidTr="000E6C9F">
        <w:trPr>
          <w:trHeight w:val="267"/>
          <w:jc w:val="center"/>
        </w:trPr>
        <w:tc>
          <w:tcPr>
            <w:tcW w:w="567"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2405" w:type="dxa"/>
            <w:vMerge/>
            <w:shd w:val="clear" w:color="auto" w:fill="auto"/>
          </w:tcPr>
          <w:p w:rsidR="008064CB" w:rsidRPr="00F11862" w:rsidRDefault="008064CB" w:rsidP="000E6C9F">
            <w:pPr>
              <w:spacing w:after="0" w:line="240" w:lineRule="auto"/>
              <w:rPr>
                <w:rFonts w:ascii="Times New Roman" w:hAnsi="Times New Roman"/>
                <w:color w:val="000000" w:themeColor="text1"/>
              </w:rPr>
            </w:pPr>
          </w:p>
        </w:tc>
        <w:tc>
          <w:tcPr>
            <w:tcW w:w="5387" w:type="dxa"/>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3. Количество инвестиционных проектов, реализуемых на территории муниципального образования.</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lang w:val="en-US"/>
              </w:rPr>
            </w:pPr>
            <w:r w:rsidRPr="00F11862">
              <w:rPr>
                <w:rFonts w:ascii="Times New Roman" w:hAnsi="Times New Roman"/>
                <w:color w:val="000000" w:themeColor="text1"/>
              </w:rPr>
              <w:t>1</w:t>
            </w:r>
            <w:r w:rsidRPr="00F11862">
              <w:rPr>
                <w:rFonts w:ascii="Times New Roman" w:hAnsi="Times New Roman"/>
                <w:color w:val="000000" w:themeColor="text1"/>
                <w:lang w:val="en-US"/>
              </w:rPr>
              <w:t>3</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17</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14</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15</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16</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17</w:t>
            </w:r>
          </w:p>
        </w:tc>
      </w:tr>
      <w:tr w:rsidR="008064CB" w:rsidRPr="00F11862" w:rsidTr="000E6C9F">
        <w:trPr>
          <w:trHeight w:val="267"/>
          <w:jc w:val="center"/>
        </w:trPr>
        <w:tc>
          <w:tcPr>
            <w:tcW w:w="567"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2405" w:type="dxa"/>
            <w:vMerge/>
            <w:shd w:val="clear" w:color="auto" w:fill="auto"/>
          </w:tcPr>
          <w:p w:rsidR="008064CB" w:rsidRPr="00F11862" w:rsidRDefault="008064CB" w:rsidP="000E6C9F">
            <w:pPr>
              <w:spacing w:after="0" w:line="240" w:lineRule="auto"/>
              <w:rPr>
                <w:rFonts w:ascii="Times New Roman" w:hAnsi="Times New Roman"/>
                <w:color w:val="000000" w:themeColor="text1"/>
              </w:rPr>
            </w:pPr>
          </w:p>
        </w:tc>
        <w:tc>
          <w:tcPr>
            <w:tcW w:w="5387" w:type="dxa"/>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4. Количество инвестиционных соглашений в сфере капитального строительства на территории Республики Крым, реализуемых на территории муниципального образования.</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p w:rsidR="008064CB" w:rsidRPr="00F11862" w:rsidRDefault="008064CB" w:rsidP="000E6C9F">
            <w:pPr>
              <w:spacing w:after="0" w:line="240" w:lineRule="auto"/>
              <w:jc w:val="center"/>
              <w:rPr>
                <w:rFonts w:ascii="Times New Roman" w:hAnsi="Times New Roman"/>
                <w:color w:val="000000" w:themeColor="text1"/>
              </w:rPr>
            </w:pP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r>
      <w:tr w:rsidR="008064CB" w:rsidRPr="00F11862" w:rsidTr="000E6C9F">
        <w:trPr>
          <w:trHeight w:val="509"/>
          <w:jc w:val="center"/>
        </w:trPr>
        <w:tc>
          <w:tcPr>
            <w:tcW w:w="567"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2405" w:type="dxa"/>
            <w:vMerge/>
            <w:shd w:val="clear" w:color="auto" w:fill="auto"/>
          </w:tcPr>
          <w:p w:rsidR="008064CB" w:rsidRPr="00F11862" w:rsidRDefault="008064CB" w:rsidP="000E6C9F">
            <w:pPr>
              <w:spacing w:after="0" w:line="240" w:lineRule="auto"/>
              <w:rPr>
                <w:rFonts w:ascii="Times New Roman" w:hAnsi="Times New Roman"/>
                <w:color w:val="000000" w:themeColor="text1"/>
              </w:rPr>
            </w:pPr>
          </w:p>
        </w:tc>
        <w:tc>
          <w:tcPr>
            <w:tcW w:w="5387" w:type="dxa"/>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5. Количество инвестиционных площадок.</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0</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7</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9</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11</w:t>
            </w:r>
          </w:p>
        </w:tc>
      </w:tr>
      <w:tr w:rsidR="008064CB" w:rsidRPr="00F11862" w:rsidTr="000E6C9F">
        <w:trPr>
          <w:trHeight w:val="267"/>
          <w:jc w:val="center"/>
        </w:trPr>
        <w:tc>
          <w:tcPr>
            <w:tcW w:w="567"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2405" w:type="dxa"/>
            <w:vMerge/>
            <w:shd w:val="clear" w:color="auto" w:fill="auto"/>
          </w:tcPr>
          <w:p w:rsidR="008064CB" w:rsidRPr="00F11862" w:rsidRDefault="008064CB" w:rsidP="000E6C9F">
            <w:pPr>
              <w:spacing w:after="0" w:line="240" w:lineRule="auto"/>
              <w:rPr>
                <w:rFonts w:ascii="Times New Roman" w:hAnsi="Times New Roman"/>
                <w:color w:val="000000" w:themeColor="text1"/>
              </w:rPr>
            </w:pPr>
          </w:p>
        </w:tc>
        <w:tc>
          <w:tcPr>
            <w:tcW w:w="5387" w:type="dxa"/>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6. Количество участников свободной экономической зоны.</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55</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48</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48</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49</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50</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51</w:t>
            </w:r>
          </w:p>
        </w:tc>
      </w:tr>
      <w:tr w:rsidR="008064CB" w:rsidRPr="00F11862" w:rsidTr="000E6C9F">
        <w:trPr>
          <w:trHeight w:val="848"/>
          <w:jc w:val="center"/>
        </w:trPr>
        <w:tc>
          <w:tcPr>
            <w:tcW w:w="567" w:type="dxa"/>
            <w:vMerge w:val="restart"/>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2405" w:type="dxa"/>
            <w:vMerge w:val="restart"/>
            <w:shd w:val="clear" w:color="auto" w:fill="auto"/>
          </w:tcPr>
          <w:p w:rsidR="008064CB" w:rsidRPr="00F11862" w:rsidRDefault="008064CB" w:rsidP="000E6C9F">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r w:rsidRPr="00F11862">
              <w:rPr>
                <w:rFonts w:ascii="Times New Roman" w:eastAsia="Calibri" w:hAnsi="Times New Roman" w:cs="Times New Roman"/>
                <w:color w:val="000000" w:themeColor="text1"/>
                <w:spacing w:val="0"/>
                <w:sz w:val="22"/>
                <w:szCs w:val="22"/>
              </w:rPr>
              <w:t xml:space="preserve">Устранение административных барьеров и ограничений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 </w:t>
            </w:r>
          </w:p>
        </w:tc>
        <w:tc>
          <w:tcPr>
            <w:tcW w:w="5387" w:type="dxa"/>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1. Количество разработанных нормативных правовых актов и их проектов, касающихся инвестиционной деятельности, а также сферы муниципально-частного партнерства и концессии. В том числе подготовка предложений по внесению изменений в нормативные и правовые акты Республики Крым и Российской Федерации.</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8064CB" w:rsidRPr="00F11862" w:rsidRDefault="008064CB" w:rsidP="000E6C9F">
            <w:pPr>
              <w:spacing w:after="0" w:line="240" w:lineRule="auto"/>
              <w:jc w:val="center"/>
              <w:rPr>
                <w:rFonts w:ascii="Times New Roman" w:hAnsi="Times New Roman"/>
                <w:color w:val="000000" w:themeColor="text1"/>
              </w:rPr>
            </w:pP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w:t>
            </w:r>
          </w:p>
        </w:tc>
      </w:tr>
      <w:tr w:rsidR="008064CB" w:rsidRPr="00F11862" w:rsidTr="000E6C9F">
        <w:trPr>
          <w:trHeight w:val="267"/>
          <w:jc w:val="center"/>
        </w:trPr>
        <w:tc>
          <w:tcPr>
            <w:tcW w:w="567"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2405" w:type="dxa"/>
            <w:vMerge/>
            <w:shd w:val="clear" w:color="auto" w:fill="auto"/>
          </w:tcPr>
          <w:p w:rsidR="008064CB" w:rsidRPr="00F11862" w:rsidRDefault="008064CB" w:rsidP="000E6C9F">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p>
        </w:tc>
        <w:tc>
          <w:tcPr>
            <w:tcW w:w="5387" w:type="dxa"/>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2. Количество субъектов инвестиционной деятельности, получивших информационную, консультационную и методическую помощь, в том числе в части получения земельного участка в аренду (без торгов) и градостроительного плана земельного участка (ГПЗУ).</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8064CB" w:rsidRPr="00F11862" w:rsidRDefault="008064CB" w:rsidP="000E6C9F">
            <w:pPr>
              <w:spacing w:after="0" w:line="240" w:lineRule="auto"/>
              <w:jc w:val="center"/>
              <w:rPr>
                <w:rFonts w:ascii="Times New Roman" w:hAnsi="Times New Roman"/>
                <w:color w:val="000000" w:themeColor="text1"/>
              </w:rPr>
            </w:pP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40</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35</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65</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66</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67</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68</w:t>
            </w:r>
          </w:p>
        </w:tc>
      </w:tr>
      <w:tr w:rsidR="008064CB" w:rsidRPr="00F11862" w:rsidTr="000E6C9F">
        <w:trPr>
          <w:trHeight w:val="267"/>
          <w:jc w:val="center"/>
        </w:trPr>
        <w:tc>
          <w:tcPr>
            <w:tcW w:w="567" w:type="dxa"/>
            <w:vMerge/>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2405" w:type="dxa"/>
            <w:vMerge/>
            <w:shd w:val="clear" w:color="auto" w:fill="auto"/>
          </w:tcPr>
          <w:p w:rsidR="008064CB" w:rsidRPr="00F11862" w:rsidRDefault="008064CB" w:rsidP="000E6C9F">
            <w:pPr>
              <w:pStyle w:val="4"/>
              <w:shd w:val="clear" w:color="auto" w:fill="auto"/>
              <w:spacing w:after="0" w:line="240" w:lineRule="auto"/>
              <w:ind w:firstLine="0"/>
              <w:rPr>
                <w:rFonts w:ascii="Times New Roman" w:eastAsia="Calibri" w:hAnsi="Times New Roman" w:cs="Times New Roman"/>
                <w:color w:val="000000" w:themeColor="text1"/>
                <w:spacing w:val="0"/>
                <w:sz w:val="22"/>
                <w:szCs w:val="22"/>
              </w:rPr>
            </w:pPr>
          </w:p>
        </w:tc>
        <w:tc>
          <w:tcPr>
            <w:tcW w:w="5387" w:type="dxa"/>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3. Размещение постов в новостной ленте официального сообщества управления экономического развития администрации города Евпатории Республики Крым в социальных сетях, касающихся инвестиционной деятельности, а также сферы муниципально-частного партнерства и концессии. </w:t>
            </w:r>
          </w:p>
        </w:tc>
        <w:tc>
          <w:tcPr>
            <w:tcW w:w="1559"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w:t>
            </w:r>
          </w:p>
        </w:tc>
        <w:tc>
          <w:tcPr>
            <w:tcW w:w="992"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w:t>
            </w:r>
          </w:p>
        </w:tc>
        <w:tc>
          <w:tcPr>
            <w:tcW w:w="1134" w:type="dxa"/>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12</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12</w:t>
            </w:r>
          </w:p>
        </w:tc>
        <w:tc>
          <w:tcPr>
            <w:tcW w:w="1134"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12</w:t>
            </w:r>
          </w:p>
        </w:tc>
        <w:tc>
          <w:tcPr>
            <w:tcW w:w="1112" w:type="dxa"/>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12</w:t>
            </w:r>
          </w:p>
        </w:tc>
      </w:tr>
      <w:tr w:rsidR="008064CB" w:rsidRPr="00F11862" w:rsidTr="000E6C9F">
        <w:trPr>
          <w:trHeight w:val="267"/>
          <w:jc w:val="center"/>
        </w:trPr>
        <w:tc>
          <w:tcPr>
            <w:tcW w:w="567" w:type="dxa"/>
            <w:vMerge w:val="restart"/>
            <w:tcBorders>
              <w:top w:val="single" w:sz="4" w:space="0" w:color="000000"/>
              <w:left w:val="single" w:sz="4" w:space="0" w:color="000000"/>
              <w:right w:val="single" w:sz="4" w:space="0" w:color="000000"/>
            </w:tcBorders>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w:t>
            </w:r>
          </w:p>
        </w:tc>
        <w:tc>
          <w:tcPr>
            <w:tcW w:w="2405" w:type="dxa"/>
            <w:vMerge w:val="restart"/>
            <w:tcBorders>
              <w:top w:val="single" w:sz="4" w:space="0" w:color="000000"/>
              <w:left w:val="single" w:sz="4" w:space="0" w:color="000000"/>
              <w:right w:val="single" w:sz="4" w:space="0" w:color="000000"/>
            </w:tcBorders>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Создание на территории муниципального образования благоприятных условий для развития международного и межрегионального, межмуниципального сотрудничества с городами зарубежных стран и регионов России.</w:t>
            </w: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064CB" w:rsidRPr="00F11862" w:rsidRDefault="008064CB" w:rsidP="000E6C9F">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1. Количество подписанных соглашений с городами зарубежных стран.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11</w:t>
            </w:r>
          </w:p>
        </w:tc>
        <w:tc>
          <w:tcPr>
            <w:tcW w:w="1134" w:type="dxa"/>
            <w:tcBorders>
              <w:top w:val="single" w:sz="4" w:space="0" w:color="000000"/>
              <w:left w:val="single" w:sz="4" w:space="0" w:color="000000"/>
              <w:bottom w:val="single" w:sz="4" w:space="0" w:color="000000"/>
              <w:right w:val="single" w:sz="4" w:space="0" w:color="000000"/>
            </w:tcBorders>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11</w:t>
            </w:r>
          </w:p>
        </w:tc>
        <w:tc>
          <w:tcPr>
            <w:tcW w:w="1134" w:type="dxa"/>
            <w:tcBorders>
              <w:top w:val="single" w:sz="4" w:space="0" w:color="000000"/>
              <w:left w:val="single" w:sz="4" w:space="0" w:color="000000"/>
              <w:bottom w:val="single" w:sz="4" w:space="0" w:color="000000"/>
              <w:right w:val="single" w:sz="4" w:space="0" w:color="000000"/>
            </w:tcBorders>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12</w:t>
            </w:r>
          </w:p>
        </w:tc>
        <w:tc>
          <w:tcPr>
            <w:tcW w:w="1112" w:type="dxa"/>
            <w:tcBorders>
              <w:top w:val="single" w:sz="4" w:space="0" w:color="000000"/>
              <w:left w:val="single" w:sz="4" w:space="0" w:color="000000"/>
              <w:bottom w:val="single" w:sz="4" w:space="0" w:color="000000"/>
              <w:right w:val="single" w:sz="4" w:space="0" w:color="000000"/>
            </w:tcBorders>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12</w:t>
            </w:r>
          </w:p>
        </w:tc>
      </w:tr>
      <w:tr w:rsidR="008064CB" w:rsidRPr="00F11862" w:rsidTr="000E6C9F">
        <w:trPr>
          <w:trHeight w:val="267"/>
          <w:jc w:val="center"/>
        </w:trPr>
        <w:tc>
          <w:tcPr>
            <w:tcW w:w="567" w:type="dxa"/>
            <w:vMerge/>
            <w:tcBorders>
              <w:left w:val="single" w:sz="4" w:space="0" w:color="000000"/>
              <w:bottom w:val="single" w:sz="4" w:space="0" w:color="000000"/>
              <w:right w:val="single" w:sz="4" w:space="0" w:color="000000"/>
            </w:tcBorders>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2405" w:type="dxa"/>
            <w:vMerge/>
            <w:tcBorders>
              <w:left w:val="single" w:sz="4" w:space="0" w:color="000000"/>
              <w:bottom w:val="single" w:sz="4" w:space="0" w:color="000000"/>
              <w:right w:val="single" w:sz="4" w:space="0" w:color="000000"/>
            </w:tcBorders>
            <w:shd w:val="clear" w:color="auto" w:fill="auto"/>
          </w:tcPr>
          <w:p w:rsidR="008064CB" w:rsidRPr="00F11862" w:rsidRDefault="008064CB" w:rsidP="000E6C9F">
            <w:pPr>
              <w:spacing w:after="0" w:line="240" w:lineRule="auto"/>
              <w:jc w:val="center"/>
              <w:rPr>
                <w:rFonts w:ascii="Times New Roman" w:hAnsi="Times New Roman"/>
                <w:color w:val="000000" w:themeColor="text1"/>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8064CB" w:rsidRPr="00F11862" w:rsidRDefault="008064CB" w:rsidP="000E6C9F">
            <w:pPr>
              <w:spacing w:after="0" w:line="240" w:lineRule="auto"/>
              <w:rPr>
                <w:rFonts w:ascii="Times New Roman" w:hAnsi="Times New Roman"/>
                <w:color w:val="000000" w:themeColor="text1"/>
                <w:u w:val="single"/>
              </w:rPr>
            </w:pPr>
            <w:r w:rsidRPr="00F11862">
              <w:rPr>
                <w:rFonts w:ascii="Times New Roman" w:hAnsi="Times New Roman"/>
                <w:color w:val="000000" w:themeColor="text1"/>
              </w:rPr>
              <w:t>2. Количество подписанных соглашений с городами и регионами Российской Федерации.</w:t>
            </w:r>
          </w:p>
        </w:tc>
        <w:tc>
          <w:tcPr>
            <w:tcW w:w="1559" w:type="dxa"/>
            <w:tcBorders>
              <w:top w:val="single" w:sz="4" w:space="0" w:color="000000"/>
              <w:left w:val="single" w:sz="4" w:space="0" w:color="000000"/>
              <w:bottom w:val="single" w:sz="4" w:space="0" w:color="auto"/>
              <w:right w:val="single" w:sz="4" w:space="0" w:color="000000"/>
            </w:tcBorders>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ед.</w:t>
            </w:r>
          </w:p>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(нарастающий итог)</w:t>
            </w:r>
          </w:p>
        </w:tc>
        <w:tc>
          <w:tcPr>
            <w:tcW w:w="992" w:type="dxa"/>
            <w:tcBorders>
              <w:top w:val="single" w:sz="4" w:space="0" w:color="000000"/>
              <w:left w:val="single" w:sz="4" w:space="0" w:color="000000"/>
              <w:bottom w:val="single" w:sz="4" w:space="0" w:color="auto"/>
              <w:right w:val="single" w:sz="4" w:space="0" w:color="000000"/>
            </w:tcBorders>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39</w:t>
            </w:r>
          </w:p>
        </w:tc>
        <w:tc>
          <w:tcPr>
            <w:tcW w:w="1134" w:type="dxa"/>
            <w:tcBorders>
              <w:top w:val="single" w:sz="4" w:space="0" w:color="000000"/>
              <w:left w:val="single" w:sz="4" w:space="0" w:color="000000"/>
              <w:bottom w:val="single" w:sz="4" w:space="0" w:color="000000"/>
              <w:right w:val="single" w:sz="4" w:space="0" w:color="000000"/>
            </w:tcBorders>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40</w:t>
            </w:r>
          </w:p>
        </w:tc>
        <w:tc>
          <w:tcPr>
            <w:tcW w:w="1134" w:type="dxa"/>
            <w:tcBorders>
              <w:top w:val="single" w:sz="4" w:space="0" w:color="000000"/>
              <w:left w:val="single" w:sz="4" w:space="0" w:color="000000"/>
              <w:bottom w:val="single" w:sz="4" w:space="0" w:color="000000"/>
              <w:right w:val="single" w:sz="4" w:space="0" w:color="000000"/>
            </w:tcBorders>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41</w:t>
            </w:r>
          </w:p>
        </w:tc>
        <w:tc>
          <w:tcPr>
            <w:tcW w:w="1112" w:type="dxa"/>
            <w:tcBorders>
              <w:top w:val="single" w:sz="4" w:space="0" w:color="000000"/>
              <w:left w:val="single" w:sz="4" w:space="0" w:color="000000"/>
              <w:bottom w:val="single" w:sz="4" w:space="0" w:color="000000"/>
              <w:right w:val="single" w:sz="4" w:space="0" w:color="000000"/>
            </w:tcBorders>
          </w:tcPr>
          <w:p w:rsidR="008064CB" w:rsidRPr="00F11862" w:rsidRDefault="008064CB" w:rsidP="000E6C9F">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42</w:t>
            </w:r>
          </w:p>
        </w:tc>
      </w:tr>
    </w:tbl>
    <w:p w:rsidR="008064CB" w:rsidRPr="00F11862" w:rsidRDefault="008064CB" w:rsidP="008064CB">
      <w:pPr>
        <w:spacing w:after="0" w:line="240" w:lineRule="auto"/>
        <w:ind w:firstLine="9781"/>
        <w:rPr>
          <w:rFonts w:ascii="Times New Roman" w:hAnsi="Times New Roman"/>
          <w:color w:val="000000" w:themeColor="text1"/>
        </w:rPr>
      </w:pPr>
      <w:r w:rsidRPr="00F11862">
        <w:rPr>
          <w:rFonts w:ascii="Times New Roman" w:hAnsi="Times New Roman"/>
          <w:color w:val="000000" w:themeColor="text1"/>
        </w:rPr>
        <w:tab/>
      </w:r>
    </w:p>
    <w:p w:rsidR="001D600D" w:rsidRPr="00F11862" w:rsidRDefault="001D600D" w:rsidP="008064CB">
      <w:pPr>
        <w:spacing w:after="160" w:line="259" w:lineRule="auto"/>
        <w:rPr>
          <w:rFonts w:ascii="Times New Roman" w:hAnsi="Times New Roman"/>
          <w:color w:val="000000" w:themeColor="text1"/>
        </w:rPr>
      </w:pPr>
      <w:r w:rsidRPr="00F11862">
        <w:rPr>
          <w:rFonts w:ascii="Times New Roman" w:hAnsi="Times New Roman"/>
          <w:color w:val="000000" w:themeColor="text1"/>
        </w:rPr>
        <w:tab/>
      </w:r>
    </w:p>
    <w:p w:rsidR="001D600D" w:rsidRPr="00F11862" w:rsidRDefault="001D600D" w:rsidP="001D600D">
      <w:pPr>
        <w:spacing w:after="0" w:line="240" w:lineRule="auto"/>
        <w:ind w:firstLine="9923"/>
        <w:rPr>
          <w:rFonts w:ascii="Times New Roman" w:hAnsi="Times New Roman"/>
          <w:color w:val="000000" w:themeColor="text1"/>
        </w:rPr>
      </w:pPr>
      <w:r w:rsidRPr="00F11862">
        <w:rPr>
          <w:rFonts w:ascii="Times New Roman" w:hAnsi="Times New Roman"/>
          <w:color w:val="000000" w:themeColor="text1"/>
        </w:rPr>
        <w:br w:type="page"/>
        <w:t>Приложение 2</w:t>
      </w:r>
    </w:p>
    <w:p w:rsidR="001D600D" w:rsidRPr="00F11862" w:rsidRDefault="001D600D" w:rsidP="001D600D">
      <w:pPr>
        <w:spacing w:after="0" w:line="240" w:lineRule="auto"/>
        <w:ind w:firstLine="9923"/>
        <w:rPr>
          <w:rFonts w:ascii="Times New Roman" w:hAnsi="Times New Roman"/>
          <w:color w:val="000000" w:themeColor="text1"/>
        </w:rPr>
      </w:pPr>
      <w:r w:rsidRPr="00F11862">
        <w:rPr>
          <w:rFonts w:ascii="Times New Roman" w:hAnsi="Times New Roman"/>
          <w:color w:val="000000" w:themeColor="text1"/>
        </w:rPr>
        <w:t xml:space="preserve">к муниципальной программе </w:t>
      </w:r>
    </w:p>
    <w:p w:rsidR="001D600D" w:rsidRPr="00F11862" w:rsidRDefault="001D600D" w:rsidP="001D600D">
      <w:pPr>
        <w:spacing w:after="0" w:line="240" w:lineRule="auto"/>
        <w:ind w:firstLine="9923"/>
        <w:rPr>
          <w:rFonts w:ascii="Times New Roman" w:hAnsi="Times New Roman"/>
          <w:color w:val="000000" w:themeColor="text1"/>
        </w:rPr>
      </w:pPr>
      <w:r w:rsidRPr="00F11862">
        <w:rPr>
          <w:rFonts w:ascii="Times New Roman" w:hAnsi="Times New Roman"/>
          <w:color w:val="000000" w:themeColor="text1"/>
        </w:rPr>
        <w:t xml:space="preserve">«Экономическое развитие и формирование </w:t>
      </w:r>
    </w:p>
    <w:p w:rsidR="001D600D" w:rsidRPr="00F11862" w:rsidRDefault="001D600D" w:rsidP="001D600D">
      <w:pPr>
        <w:spacing w:after="0" w:line="240" w:lineRule="auto"/>
        <w:ind w:firstLine="9923"/>
        <w:rPr>
          <w:rFonts w:ascii="Times New Roman" w:hAnsi="Times New Roman"/>
          <w:color w:val="000000" w:themeColor="text1"/>
        </w:rPr>
      </w:pPr>
      <w:r w:rsidRPr="00F11862">
        <w:rPr>
          <w:rFonts w:ascii="Times New Roman" w:hAnsi="Times New Roman"/>
          <w:color w:val="000000" w:themeColor="text1"/>
        </w:rPr>
        <w:t xml:space="preserve">инвестиционного портфеля муниципального </w:t>
      </w:r>
    </w:p>
    <w:p w:rsidR="001D600D" w:rsidRPr="00F11862" w:rsidRDefault="001D600D" w:rsidP="001D600D">
      <w:pPr>
        <w:spacing w:after="0" w:line="240" w:lineRule="auto"/>
        <w:ind w:firstLine="9923"/>
        <w:rPr>
          <w:rFonts w:ascii="Times New Roman" w:hAnsi="Times New Roman"/>
          <w:color w:val="000000" w:themeColor="text1"/>
        </w:rPr>
      </w:pPr>
      <w:r w:rsidRPr="00F11862">
        <w:rPr>
          <w:rFonts w:ascii="Times New Roman" w:hAnsi="Times New Roman"/>
          <w:color w:val="000000" w:themeColor="text1"/>
        </w:rPr>
        <w:t xml:space="preserve">образования городской округ Евпатория </w:t>
      </w:r>
    </w:p>
    <w:p w:rsidR="001D600D" w:rsidRPr="00F11862" w:rsidRDefault="001D600D" w:rsidP="001D600D">
      <w:pPr>
        <w:spacing w:after="0" w:line="240" w:lineRule="auto"/>
        <w:ind w:firstLine="9923"/>
        <w:rPr>
          <w:rFonts w:ascii="Times New Roman" w:hAnsi="Times New Roman"/>
          <w:b/>
          <w:color w:val="000000" w:themeColor="text1"/>
        </w:rPr>
      </w:pPr>
      <w:r w:rsidRPr="00F11862">
        <w:rPr>
          <w:rFonts w:ascii="Times New Roman" w:hAnsi="Times New Roman"/>
          <w:color w:val="000000" w:themeColor="text1"/>
        </w:rPr>
        <w:t>Республики Крым»</w:t>
      </w:r>
    </w:p>
    <w:p w:rsidR="001D600D" w:rsidRPr="00F11862" w:rsidRDefault="001D600D" w:rsidP="001D600D">
      <w:pPr>
        <w:spacing w:after="0" w:line="240" w:lineRule="auto"/>
        <w:jc w:val="center"/>
        <w:rPr>
          <w:rFonts w:ascii="Times New Roman" w:hAnsi="Times New Roman"/>
          <w:color w:val="000000" w:themeColor="text1"/>
        </w:rPr>
      </w:pPr>
    </w:p>
    <w:p w:rsidR="001D600D" w:rsidRPr="00F11862" w:rsidRDefault="001D600D" w:rsidP="001D600D">
      <w:pPr>
        <w:spacing w:after="0" w:line="240" w:lineRule="auto"/>
        <w:jc w:val="center"/>
        <w:rPr>
          <w:rFonts w:ascii="Times New Roman" w:hAnsi="Times New Roman"/>
          <w:color w:val="000000" w:themeColor="text1"/>
        </w:rPr>
      </w:pPr>
    </w:p>
    <w:p w:rsidR="001D600D" w:rsidRPr="00F11862" w:rsidRDefault="001D600D" w:rsidP="001D600D">
      <w:pPr>
        <w:spacing w:after="0" w:line="240" w:lineRule="auto"/>
        <w:jc w:val="center"/>
        <w:rPr>
          <w:rFonts w:ascii="Times New Roman" w:hAnsi="Times New Roman"/>
          <w:b/>
          <w:iCs/>
          <w:color w:val="000000" w:themeColor="text1"/>
        </w:rPr>
      </w:pPr>
      <w:r w:rsidRPr="00F11862">
        <w:rPr>
          <w:rFonts w:ascii="Times New Roman" w:hAnsi="Times New Roman"/>
          <w:b/>
          <w:iCs/>
          <w:color w:val="000000" w:themeColor="text1"/>
        </w:rPr>
        <w:t>ПЕРЕЧЕНЬ</w:t>
      </w:r>
    </w:p>
    <w:p w:rsidR="001D600D" w:rsidRPr="00F11862" w:rsidRDefault="001D600D" w:rsidP="001D600D">
      <w:pPr>
        <w:spacing w:after="0" w:line="240" w:lineRule="auto"/>
        <w:jc w:val="center"/>
        <w:rPr>
          <w:rFonts w:ascii="Times New Roman" w:hAnsi="Times New Roman"/>
          <w:b/>
          <w:iCs/>
          <w:color w:val="000000" w:themeColor="text1"/>
        </w:rPr>
      </w:pPr>
      <w:r w:rsidRPr="00F11862">
        <w:rPr>
          <w:rFonts w:ascii="Times New Roman" w:hAnsi="Times New Roman"/>
          <w:b/>
          <w:iCs/>
          <w:color w:val="000000" w:themeColor="text1"/>
        </w:rPr>
        <w:t>ОСНОВНЫХ МЕРОПРИЯТИЙ МУНИЦИПАЛЬНОЙ ПРОГРАММЫ</w:t>
      </w:r>
    </w:p>
    <w:p w:rsidR="001D600D" w:rsidRPr="00F11862" w:rsidRDefault="001D600D" w:rsidP="001D600D">
      <w:pPr>
        <w:spacing w:after="0" w:line="240" w:lineRule="auto"/>
        <w:jc w:val="center"/>
        <w:rPr>
          <w:rFonts w:ascii="Times New Roman" w:hAnsi="Times New Roman"/>
          <w:b/>
          <w:iCs/>
          <w:color w:val="000000" w:themeColor="text1"/>
        </w:rPr>
      </w:pPr>
    </w:p>
    <w:p w:rsidR="001D600D" w:rsidRPr="00F11862" w:rsidRDefault="001D600D" w:rsidP="001D600D">
      <w:pPr>
        <w:spacing w:after="0" w:line="240" w:lineRule="auto"/>
        <w:jc w:val="center"/>
        <w:rPr>
          <w:rFonts w:ascii="Times New Roman" w:hAnsi="Times New Roman"/>
          <w:b/>
          <w:iCs/>
          <w:color w:val="000000" w:themeColor="text1"/>
        </w:rPr>
      </w:pPr>
    </w:p>
    <w:tbl>
      <w:tblPr>
        <w:tblW w:w="14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57" w:type="dxa"/>
        </w:tblCellMar>
        <w:tblLook w:val="04A0" w:firstRow="1" w:lastRow="0" w:firstColumn="1" w:lastColumn="0" w:noHBand="0" w:noVBand="1"/>
      </w:tblPr>
      <w:tblGrid>
        <w:gridCol w:w="755"/>
        <w:gridCol w:w="2813"/>
        <w:gridCol w:w="2584"/>
        <w:gridCol w:w="1276"/>
        <w:gridCol w:w="1276"/>
        <w:gridCol w:w="3178"/>
        <w:gridCol w:w="2706"/>
      </w:tblGrid>
      <w:tr w:rsidR="00850BE5" w:rsidRPr="00F11862" w:rsidTr="001C1385">
        <w:trPr>
          <w:trHeight w:val="288"/>
        </w:trPr>
        <w:tc>
          <w:tcPr>
            <w:tcW w:w="755" w:type="dxa"/>
            <w:vMerge w:val="restart"/>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w:t>
            </w:r>
          </w:p>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п/п</w:t>
            </w:r>
          </w:p>
        </w:tc>
        <w:tc>
          <w:tcPr>
            <w:tcW w:w="2813" w:type="dxa"/>
            <w:vMerge w:val="restart"/>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Наименование подпрограммы/</w:t>
            </w:r>
          </w:p>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основного мероприятия</w:t>
            </w:r>
          </w:p>
        </w:tc>
        <w:tc>
          <w:tcPr>
            <w:tcW w:w="2584" w:type="dxa"/>
            <w:vMerge w:val="restart"/>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Ответственный исполнитель</w:t>
            </w:r>
          </w:p>
        </w:tc>
        <w:tc>
          <w:tcPr>
            <w:tcW w:w="2552" w:type="dxa"/>
            <w:gridSpan w:val="2"/>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Срок реализации</w:t>
            </w:r>
          </w:p>
        </w:tc>
        <w:tc>
          <w:tcPr>
            <w:tcW w:w="3178" w:type="dxa"/>
            <w:vMerge w:val="restart"/>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Ожидаемый результат (краткое описание)</w:t>
            </w:r>
          </w:p>
        </w:tc>
        <w:tc>
          <w:tcPr>
            <w:tcW w:w="2706" w:type="dxa"/>
            <w:vMerge w:val="restart"/>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Последствия не реализации мероприятий</w:t>
            </w:r>
          </w:p>
        </w:tc>
      </w:tr>
      <w:tr w:rsidR="00850BE5" w:rsidRPr="00F11862" w:rsidTr="001C1385">
        <w:trPr>
          <w:trHeight w:val="284"/>
        </w:trPr>
        <w:tc>
          <w:tcPr>
            <w:tcW w:w="755" w:type="dxa"/>
            <w:vMerge/>
            <w:shd w:val="clear" w:color="auto" w:fill="auto"/>
          </w:tcPr>
          <w:p w:rsidR="001D600D" w:rsidRPr="00F11862" w:rsidRDefault="001D600D" w:rsidP="001C1385">
            <w:pPr>
              <w:spacing w:after="0" w:line="240" w:lineRule="auto"/>
              <w:jc w:val="center"/>
              <w:rPr>
                <w:rFonts w:ascii="Times New Roman" w:hAnsi="Times New Roman"/>
                <w:color w:val="000000" w:themeColor="text1"/>
              </w:rPr>
            </w:pPr>
          </w:p>
        </w:tc>
        <w:tc>
          <w:tcPr>
            <w:tcW w:w="2813" w:type="dxa"/>
            <w:vMerge/>
            <w:shd w:val="clear" w:color="auto" w:fill="auto"/>
          </w:tcPr>
          <w:p w:rsidR="001D600D" w:rsidRPr="00F11862" w:rsidRDefault="001D600D" w:rsidP="001C1385">
            <w:pPr>
              <w:spacing w:after="0" w:line="240" w:lineRule="auto"/>
              <w:jc w:val="center"/>
              <w:rPr>
                <w:rFonts w:ascii="Times New Roman" w:hAnsi="Times New Roman"/>
                <w:color w:val="000000" w:themeColor="text1"/>
              </w:rPr>
            </w:pPr>
          </w:p>
        </w:tc>
        <w:tc>
          <w:tcPr>
            <w:tcW w:w="2584" w:type="dxa"/>
            <w:vMerge/>
            <w:shd w:val="clear" w:color="auto" w:fill="auto"/>
          </w:tcPr>
          <w:p w:rsidR="001D600D" w:rsidRPr="00F11862" w:rsidRDefault="001D600D" w:rsidP="001C1385">
            <w:pPr>
              <w:spacing w:after="0" w:line="240" w:lineRule="auto"/>
              <w:jc w:val="center"/>
              <w:rPr>
                <w:rFonts w:ascii="Times New Roman" w:hAnsi="Times New Roman"/>
                <w:color w:val="000000" w:themeColor="text1"/>
              </w:rPr>
            </w:pPr>
          </w:p>
        </w:tc>
        <w:tc>
          <w:tcPr>
            <w:tcW w:w="1276" w:type="dxa"/>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 xml:space="preserve">начало </w:t>
            </w:r>
          </w:p>
        </w:tc>
        <w:tc>
          <w:tcPr>
            <w:tcW w:w="1276" w:type="dxa"/>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окончание</w:t>
            </w:r>
          </w:p>
        </w:tc>
        <w:tc>
          <w:tcPr>
            <w:tcW w:w="3178" w:type="dxa"/>
            <w:vMerge/>
            <w:shd w:val="clear" w:color="auto" w:fill="auto"/>
          </w:tcPr>
          <w:p w:rsidR="001D600D" w:rsidRPr="00F11862" w:rsidRDefault="001D600D" w:rsidP="001C1385">
            <w:pPr>
              <w:spacing w:after="0" w:line="240" w:lineRule="auto"/>
              <w:jc w:val="center"/>
              <w:rPr>
                <w:rFonts w:ascii="Times New Roman" w:hAnsi="Times New Roman"/>
                <w:color w:val="000000" w:themeColor="text1"/>
              </w:rPr>
            </w:pPr>
          </w:p>
        </w:tc>
        <w:tc>
          <w:tcPr>
            <w:tcW w:w="2706" w:type="dxa"/>
            <w:vMerge/>
            <w:shd w:val="clear" w:color="auto" w:fill="auto"/>
          </w:tcPr>
          <w:p w:rsidR="001D600D" w:rsidRPr="00F11862" w:rsidRDefault="001D600D" w:rsidP="001C1385">
            <w:pPr>
              <w:spacing w:after="0" w:line="240" w:lineRule="auto"/>
              <w:jc w:val="center"/>
              <w:rPr>
                <w:rFonts w:ascii="Times New Roman" w:hAnsi="Times New Roman"/>
                <w:color w:val="000000" w:themeColor="text1"/>
              </w:rPr>
            </w:pPr>
          </w:p>
        </w:tc>
      </w:tr>
      <w:tr w:rsidR="00850BE5" w:rsidRPr="00F11862" w:rsidTr="001C1385">
        <w:trPr>
          <w:trHeight w:val="288"/>
        </w:trPr>
        <w:tc>
          <w:tcPr>
            <w:tcW w:w="755" w:type="dxa"/>
            <w:shd w:val="clear" w:color="auto" w:fill="auto"/>
          </w:tcPr>
          <w:p w:rsidR="001D600D" w:rsidRPr="00F11862" w:rsidRDefault="001D600D" w:rsidP="001C1385">
            <w:pPr>
              <w:numPr>
                <w:ilvl w:val="0"/>
                <w:numId w:val="5"/>
              </w:numPr>
              <w:spacing w:after="0" w:line="240" w:lineRule="auto"/>
              <w:jc w:val="center"/>
              <w:rPr>
                <w:rFonts w:ascii="Times New Roman" w:hAnsi="Times New Roman"/>
                <w:color w:val="000000" w:themeColor="text1"/>
              </w:rPr>
            </w:pPr>
          </w:p>
        </w:tc>
        <w:tc>
          <w:tcPr>
            <w:tcW w:w="2813" w:type="dxa"/>
            <w:shd w:val="clear" w:color="auto" w:fill="auto"/>
          </w:tcPr>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Создание и развитие инфраструктуры для поддержки основных отраслей экономики города, оптимизация распределения промышленных объектов.</w:t>
            </w:r>
          </w:p>
        </w:tc>
        <w:tc>
          <w:tcPr>
            <w:tcW w:w="2584" w:type="dxa"/>
            <w:shd w:val="clear" w:color="auto" w:fill="auto"/>
          </w:tcPr>
          <w:p w:rsidR="001D600D" w:rsidRPr="00F11862" w:rsidRDefault="00C809A2"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У</w:t>
            </w:r>
            <w:r w:rsidR="001D600D" w:rsidRPr="00F11862">
              <w:rPr>
                <w:rFonts w:ascii="Times New Roman" w:hAnsi="Times New Roman"/>
                <w:color w:val="000000" w:themeColor="text1"/>
              </w:rPr>
              <w:t>правление экономического развития;</w:t>
            </w:r>
          </w:p>
          <w:p w:rsidR="001D600D" w:rsidRPr="00F11862" w:rsidRDefault="00C809A2" w:rsidP="00105586">
            <w:pPr>
              <w:widowControl w:val="0"/>
              <w:tabs>
                <w:tab w:val="left" w:pos="2268"/>
              </w:tabs>
              <w:autoSpaceDE w:val="0"/>
              <w:autoSpaceDN w:val="0"/>
              <w:adjustRightInd w:val="0"/>
              <w:spacing w:after="0" w:line="240" w:lineRule="auto"/>
              <w:jc w:val="both"/>
              <w:rPr>
                <w:rFonts w:ascii="Times New Roman" w:hAnsi="Times New Roman"/>
                <w:color w:val="000000" w:themeColor="text1"/>
              </w:rPr>
            </w:pPr>
            <w:r w:rsidRPr="00F11862">
              <w:rPr>
                <w:rFonts w:ascii="Times New Roman" w:hAnsi="Times New Roman"/>
                <w:color w:val="000000" w:themeColor="text1"/>
              </w:rPr>
              <w:t>Д</w:t>
            </w:r>
            <w:r w:rsidR="001D600D" w:rsidRPr="00F11862">
              <w:rPr>
                <w:rFonts w:ascii="Times New Roman" w:hAnsi="Times New Roman"/>
                <w:color w:val="000000" w:themeColor="text1"/>
              </w:rPr>
              <w:t>епартамент имущес</w:t>
            </w:r>
            <w:r w:rsidRPr="00F11862">
              <w:rPr>
                <w:rFonts w:ascii="Times New Roman" w:hAnsi="Times New Roman"/>
                <w:color w:val="000000" w:themeColor="text1"/>
              </w:rPr>
              <w:t>твенных и земельных отношений; О</w:t>
            </w:r>
            <w:r w:rsidR="001D600D" w:rsidRPr="00F11862">
              <w:rPr>
                <w:rFonts w:ascii="Times New Roman" w:hAnsi="Times New Roman"/>
                <w:color w:val="000000" w:themeColor="text1"/>
              </w:rPr>
              <w:t xml:space="preserve">тдел архитектуры и градостроительства; </w:t>
            </w:r>
          </w:p>
          <w:p w:rsidR="001D600D" w:rsidRPr="00F11862" w:rsidRDefault="00C809A2"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Д</w:t>
            </w:r>
            <w:r w:rsidR="001D600D" w:rsidRPr="00F11862">
              <w:rPr>
                <w:rFonts w:ascii="Times New Roman" w:hAnsi="Times New Roman"/>
                <w:color w:val="000000" w:themeColor="text1"/>
              </w:rPr>
              <w:t>епартамент городского хозяйства</w:t>
            </w:r>
          </w:p>
        </w:tc>
        <w:tc>
          <w:tcPr>
            <w:tcW w:w="1276" w:type="dxa"/>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2021</w:t>
            </w:r>
          </w:p>
        </w:tc>
        <w:tc>
          <w:tcPr>
            <w:tcW w:w="1276" w:type="dxa"/>
            <w:shd w:val="clear" w:color="auto" w:fill="auto"/>
          </w:tcPr>
          <w:p w:rsidR="001D600D" w:rsidRPr="00F11862" w:rsidRDefault="00EC3747"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2026</w:t>
            </w:r>
          </w:p>
        </w:tc>
        <w:tc>
          <w:tcPr>
            <w:tcW w:w="3178" w:type="dxa"/>
            <w:shd w:val="clear" w:color="auto" w:fill="auto"/>
          </w:tcPr>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Реализация социально значимых проектов, привлечение частных инвестиций, модернизация, реконструкция и строительство объектов инфраструктуры муниципального образования городской округ Евпатория Республики Крым</w:t>
            </w:r>
          </w:p>
        </w:tc>
        <w:tc>
          <w:tcPr>
            <w:tcW w:w="2706" w:type="dxa"/>
            <w:shd w:val="clear" w:color="auto" w:fill="auto"/>
          </w:tcPr>
          <w:p w:rsidR="001D600D" w:rsidRPr="00F11862" w:rsidRDefault="001D600D" w:rsidP="00C809A2">
            <w:pPr>
              <w:spacing w:after="0" w:line="240" w:lineRule="auto"/>
              <w:rPr>
                <w:rFonts w:ascii="Times New Roman" w:hAnsi="Times New Roman"/>
                <w:color w:val="000000" w:themeColor="text1"/>
              </w:rPr>
            </w:pPr>
            <w:r w:rsidRPr="00F11862">
              <w:rPr>
                <w:rFonts w:ascii="Times New Roman" w:hAnsi="Times New Roman"/>
                <w:color w:val="000000" w:themeColor="text1"/>
              </w:rPr>
              <w:t>Неэффективное использование производственных мощностей</w:t>
            </w:r>
          </w:p>
        </w:tc>
      </w:tr>
      <w:tr w:rsidR="00850BE5" w:rsidRPr="00F11862" w:rsidTr="001C1385">
        <w:trPr>
          <w:trHeight w:val="288"/>
        </w:trPr>
        <w:tc>
          <w:tcPr>
            <w:tcW w:w="755" w:type="dxa"/>
            <w:shd w:val="clear" w:color="auto" w:fill="auto"/>
          </w:tcPr>
          <w:p w:rsidR="001D600D" w:rsidRPr="00F11862" w:rsidRDefault="001D600D" w:rsidP="001C1385">
            <w:pPr>
              <w:numPr>
                <w:ilvl w:val="0"/>
                <w:numId w:val="5"/>
              </w:numPr>
              <w:spacing w:after="0" w:line="240" w:lineRule="auto"/>
              <w:jc w:val="center"/>
              <w:rPr>
                <w:rFonts w:ascii="Times New Roman" w:hAnsi="Times New Roman"/>
                <w:color w:val="000000" w:themeColor="text1"/>
              </w:rPr>
            </w:pPr>
          </w:p>
        </w:tc>
        <w:tc>
          <w:tcPr>
            <w:tcW w:w="2813" w:type="dxa"/>
            <w:shd w:val="clear" w:color="auto" w:fill="auto"/>
          </w:tcPr>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Повышение инвестиционной привлекательности города, поддержка реализации инфраструктурных и инвестиционно-инновационных проектов</w:t>
            </w:r>
          </w:p>
        </w:tc>
        <w:tc>
          <w:tcPr>
            <w:tcW w:w="2584" w:type="dxa"/>
            <w:shd w:val="clear" w:color="auto" w:fill="auto"/>
          </w:tcPr>
          <w:p w:rsidR="001D600D" w:rsidRPr="00F11862" w:rsidRDefault="00C809A2"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У</w:t>
            </w:r>
            <w:r w:rsidR="001D600D" w:rsidRPr="00F11862">
              <w:rPr>
                <w:rFonts w:ascii="Times New Roman" w:hAnsi="Times New Roman"/>
                <w:color w:val="000000" w:themeColor="text1"/>
              </w:rPr>
              <w:t>правление экономического развития</w:t>
            </w:r>
          </w:p>
          <w:p w:rsidR="001D600D" w:rsidRPr="00F11862" w:rsidRDefault="001D600D" w:rsidP="001C1385">
            <w:pPr>
              <w:spacing w:after="0" w:line="240" w:lineRule="auto"/>
              <w:rPr>
                <w:rFonts w:ascii="Times New Roman" w:hAnsi="Times New Roman"/>
                <w:color w:val="000000" w:themeColor="text1"/>
              </w:rPr>
            </w:pPr>
            <w:r w:rsidRPr="00F11862">
              <w:rPr>
                <w:rFonts w:ascii="Times New Roman" w:hAnsi="Times New Roman"/>
                <w:color w:val="000000" w:themeColor="text1"/>
              </w:rPr>
              <w:t xml:space="preserve"> </w:t>
            </w:r>
          </w:p>
        </w:tc>
        <w:tc>
          <w:tcPr>
            <w:tcW w:w="1276" w:type="dxa"/>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2021</w:t>
            </w:r>
          </w:p>
        </w:tc>
        <w:tc>
          <w:tcPr>
            <w:tcW w:w="1276" w:type="dxa"/>
            <w:shd w:val="clear" w:color="auto" w:fill="auto"/>
          </w:tcPr>
          <w:p w:rsidR="001D600D" w:rsidRPr="00F11862" w:rsidRDefault="000121D8"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2026</w:t>
            </w:r>
          </w:p>
        </w:tc>
        <w:tc>
          <w:tcPr>
            <w:tcW w:w="3178" w:type="dxa"/>
            <w:shd w:val="clear" w:color="auto" w:fill="auto"/>
          </w:tcPr>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Увеличение количества инвестиционных проектов, сохранение и создание новых рабочих мест. Формирование положительного имиджа, увеличение уровня информированности субъектов инвестиционной деятельности об экономическом и инвестиционном потенциале муниципального образования городской округ Евпатория Республики Крым</w:t>
            </w:r>
          </w:p>
        </w:tc>
        <w:tc>
          <w:tcPr>
            <w:tcW w:w="2706" w:type="dxa"/>
            <w:shd w:val="clear" w:color="auto" w:fill="auto"/>
          </w:tcPr>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 xml:space="preserve">Низкий уровень экономического развития муниципального образования городской округ Евпатория Республики Крым. Отсутствие информации относительно инвестиционного потенциала муниципального образования городской округ Евпатория Республики Крым   </w:t>
            </w:r>
          </w:p>
        </w:tc>
      </w:tr>
      <w:tr w:rsidR="00850BE5" w:rsidRPr="00F11862" w:rsidTr="001C1385">
        <w:trPr>
          <w:trHeight w:val="288"/>
        </w:trPr>
        <w:tc>
          <w:tcPr>
            <w:tcW w:w="755" w:type="dxa"/>
            <w:shd w:val="clear" w:color="auto" w:fill="auto"/>
          </w:tcPr>
          <w:p w:rsidR="001D600D" w:rsidRPr="00F11862" w:rsidRDefault="001D600D" w:rsidP="001C1385">
            <w:pPr>
              <w:numPr>
                <w:ilvl w:val="0"/>
                <w:numId w:val="5"/>
              </w:numPr>
              <w:spacing w:after="0" w:line="240" w:lineRule="auto"/>
              <w:jc w:val="center"/>
              <w:rPr>
                <w:rFonts w:ascii="Times New Roman" w:hAnsi="Times New Roman"/>
                <w:color w:val="000000" w:themeColor="text1"/>
              </w:rPr>
            </w:pPr>
          </w:p>
        </w:tc>
        <w:tc>
          <w:tcPr>
            <w:tcW w:w="2813" w:type="dxa"/>
            <w:shd w:val="clear" w:color="auto" w:fill="auto"/>
          </w:tcPr>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 xml:space="preserve">Устранение </w:t>
            </w:r>
            <w:r w:rsidR="008C1430" w:rsidRPr="00F11862">
              <w:rPr>
                <w:rFonts w:ascii="Times New Roman" w:hAnsi="Times New Roman"/>
                <w:color w:val="000000" w:themeColor="text1"/>
              </w:rPr>
              <w:t>административных</w:t>
            </w:r>
            <w:r w:rsidRPr="00F11862">
              <w:rPr>
                <w:rFonts w:ascii="Times New Roman" w:hAnsi="Times New Roman"/>
                <w:color w:val="000000" w:themeColor="text1"/>
              </w:rPr>
              <w:t xml:space="preserve"> барьеров и </w:t>
            </w:r>
            <w:r w:rsidR="008C1430" w:rsidRPr="00F11862">
              <w:rPr>
                <w:rFonts w:ascii="Times New Roman" w:hAnsi="Times New Roman"/>
                <w:color w:val="000000" w:themeColor="text1"/>
              </w:rPr>
              <w:t>ограничений</w:t>
            </w:r>
            <w:r w:rsidRPr="00F11862">
              <w:rPr>
                <w:rFonts w:ascii="Times New Roman" w:hAnsi="Times New Roman"/>
                <w:color w:val="000000" w:themeColor="text1"/>
              </w:rPr>
              <w:t xml:space="preserve">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w:t>
            </w:r>
          </w:p>
        </w:tc>
        <w:tc>
          <w:tcPr>
            <w:tcW w:w="2584" w:type="dxa"/>
            <w:shd w:val="clear" w:color="auto" w:fill="auto"/>
          </w:tcPr>
          <w:p w:rsidR="001D600D" w:rsidRPr="00F11862" w:rsidRDefault="001D600D" w:rsidP="00105586">
            <w:pPr>
              <w:widowControl w:val="0"/>
              <w:tabs>
                <w:tab w:val="left" w:pos="2268"/>
              </w:tabs>
              <w:autoSpaceDE w:val="0"/>
              <w:autoSpaceDN w:val="0"/>
              <w:adjustRightInd w:val="0"/>
              <w:spacing w:after="0" w:line="240" w:lineRule="auto"/>
              <w:jc w:val="both"/>
              <w:rPr>
                <w:rFonts w:ascii="Times New Roman" w:hAnsi="Times New Roman"/>
                <w:color w:val="000000" w:themeColor="text1"/>
              </w:rPr>
            </w:pPr>
            <w:r w:rsidRPr="00F11862">
              <w:rPr>
                <w:rFonts w:ascii="Times New Roman" w:hAnsi="Times New Roman"/>
                <w:color w:val="000000" w:themeColor="text1"/>
              </w:rPr>
              <w:t>Управ</w:t>
            </w:r>
            <w:r w:rsidR="0073568C" w:rsidRPr="00F11862">
              <w:rPr>
                <w:rFonts w:ascii="Times New Roman" w:hAnsi="Times New Roman"/>
                <w:color w:val="000000" w:themeColor="text1"/>
              </w:rPr>
              <w:t>ление экономического развития; Д</w:t>
            </w:r>
            <w:r w:rsidRPr="00F11862">
              <w:rPr>
                <w:rFonts w:ascii="Times New Roman" w:hAnsi="Times New Roman"/>
                <w:color w:val="000000" w:themeColor="text1"/>
              </w:rPr>
              <w:t>епартамент имущес</w:t>
            </w:r>
            <w:r w:rsidR="0073568C" w:rsidRPr="00F11862">
              <w:rPr>
                <w:rFonts w:ascii="Times New Roman" w:hAnsi="Times New Roman"/>
                <w:color w:val="000000" w:themeColor="text1"/>
              </w:rPr>
              <w:t>твенных и земельных отношений; О</w:t>
            </w:r>
            <w:r w:rsidRPr="00F11862">
              <w:rPr>
                <w:rFonts w:ascii="Times New Roman" w:hAnsi="Times New Roman"/>
                <w:color w:val="000000" w:themeColor="text1"/>
              </w:rPr>
              <w:t xml:space="preserve">тдел архитектуры и градостроительства; </w:t>
            </w:r>
          </w:p>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 xml:space="preserve"> </w:t>
            </w:r>
          </w:p>
        </w:tc>
        <w:tc>
          <w:tcPr>
            <w:tcW w:w="1276" w:type="dxa"/>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2021</w:t>
            </w:r>
          </w:p>
        </w:tc>
        <w:tc>
          <w:tcPr>
            <w:tcW w:w="1276" w:type="dxa"/>
            <w:shd w:val="clear" w:color="auto" w:fill="auto"/>
          </w:tcPr>
          <w:p w:rsidR="001D600D" w:rsidRPr="00F11862" w:rsidRDefault="000121D8"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2026</w:t>
            </w:r>
          </w:p>
        </w:tc>
        <w:tc>
          <w:tcPr>
            <w:tcW w:w="3178" w:type="dxa"/>
            <w:shd w:val="clear" w:color="auto" w:fill="auto"/>
          </w:tcPr>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 xml:space="preserve">Формирование благоприятных условий для работы инвесторов, решение проблем, </w:t>
            </w:r>
            <w:r w:rsidR="002470A3" w:rsidRPr="00F11862">
              <w:rPr>
                <w:rFonts w:ascii="Times New Roman" w:hAnsi="Times New Roman"/>
                <w:color w:val="000000" w:themeColor="text1"/>
              </w:rPr>
              <w:t>возникающих</w:t>
            </w:r>
            <w:r w:rsidRPr="00F11862">
              <w:rPr>
                <w:rFonts w:ascii="Times New Roman" w:hAnsi="Times New Roman"/>
                <w:color w:val="000000" w:themeColor="text1"/>
              </w:rPr>
              <w:t xml:space="preserve"> в ходе реализации инвестиционных проектов. Увеличение количества реализуемых инвестиционных проектов в приоритетных сферах экономического развития городского округа</w:t>
            </w:r>
          </w:p>
        </w:tc>
        <w:tc>
          <w:tcPr>
            <w:tcW w:w="2706" w:type="dxa"/>
            <w:shd w:val="clear" w:color="auto" w:fill="auto"/>
          </w:tcPr>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Неблагоприятный инвестиционный климат, отсутствие действенных механизмов в решении проблем инвесторов. Низкий уровень развития приоритетных сфер экономического развития городского округа</w:t>
            </w:r>
          </w:p>
        </w:tc>
      </w:tr>
      <w:tr w:rsidR="001D600D" w:rsidRPr="00F11862" w:rsidTr="001C1385">
        <w:trPr>
          <w:trHeight w:val="288"/>
        </w:trPr>
        <w:tc>
          <w:tcPr>
            <w:tcW w:w="755" w:type="dxa"/>
            <w:shd w:val="clear" w:color="auto" w:fill="auto"/>
          </w:tcPr>
          <w:p w:rsidR="001D600D" w:rsidRPr="00F11862" w:rsidRDefault="001D600D" w:rsidP="001C1385">
            <w:pPr>
              <w:numPr>
                <w:ilvl w:val="0"/>
                <w:numId w:val="5"/>
              </w:numPr>
              <w:spacing w:after="0" w:line="240" w:lineRule="auto"/>
              <w:jc w:val="center"/>
              <w:rPr>
                <w:rFonts w:ascii="Times New Roman" w:hAnsi="Times New Roman"/>
                <w:color w:val="000000" w:themeColor="text1"/>
              </w:rPr>
            </w:pPr>
          </w:p>
        </w:tc>
        <w:tc>
          <w:tcPr>
            <w:tcW w:w="2813" w:type="dxa"/>
            <w:shd w:val="clear" w:color="auto" w:fill="auto"/>
          </w:tcPr>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Создание на территории муниципального образования городской округ Евпатория Республики Крым благоприятных условий для развития международного и межрегионального сотрудничества с городами зарубежных стран и регионов России</w:t>
            </w:r>
          </w:p>
        </w:tc>
        <w:tc>
          <w:tcPr>
            <w:tcW w:w="2584" w:type="dxa"/>
            <w:shd w:val="clear" w:color="auto" w:fill="auto"/>
          </w:tcPr>
          <w:p w:rsidR="001D600D" w:rsidRPr="00F11862" w:rsidRDefault="009D6070"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Управление экономичес</w:t>
            </w:r>
            <w:r w:rsidR="001D600D" w:rsidRPr="00F11862">
              <w:rPr>
                <w:rFonts w:ascii="Times New Roman" w:hAnsi="Times New Roman"/>
                <w:color w:val="000000" w:themeColor="text1"/>
              </w:rPr>
              <w:t>кого развития;</w:t>
            </w:r>
            <w:r w:rsidR="001D600D" w:rsidRPr="00F11862">
              <w:rPr>
                <w:color w:val="000000" w:themeColor="text1"/>
              </w:rPr>
              <w:t xml:space="preserve"> </w:t>
            </w:r>
            <w:r w:rsidR="00D44BAA" w:rsidRPr="00F11862">
              <w:rPr>
                <w:rFonts w:ascii="Times New Roman" w:hAnsi="Times New Roman"/>
                <w:color w:val="000000" w:themeColor="text1"/>
              </w:rPr>
              <w:t>Управление образования; У</w:t>
            </w:r>
            <w:r w:rsidR="001D600D" w:rsidRPr="00F11862">
              <w:rPr>
                <w:rFonts w:ascii="Times New Roman" w:hAnsi="Times New Roman"/>
                <w:color w:val="000000" w:themeColor="text1"/>
              </w:rPr>
              <w:t>правление культуры и межнациональных от</w:t>
            </w:r>
            <w:r w:rsidR="00D44BAA" w:rsidRPr="00F11862">
              <w:rPr>
                <w:rFonts w:ascii="Times New Roman" w:hAnsi="Times New Roman"/>
                <w:color w:val="000000" w:themeColor="text1"/>
              </w:rPr>
              <w:t>ношений; У</w:t>
            </w:r>
            <w:r w:rsidR="001D600D" w:rsidRPr="00F11862">
              <w:rPr>
                <w:rFonts w:ascii="Times New Roman" w:hAnsi="Times New Roman"/>
                <w:color w:val="000000" w:themeColor="text1"/>
              </w:rPr>
              <w:t xml:space="preserve">правление по делам семьи, молодежи и спорта </w:t>
            </w:r>
          </w:p>
        </w:tc>
        <w:tc>
          <w:tcPr>
            <w:tcW w:w="1276" w:type="dxa"/>
            <w:shd w:val="clear" w:color="auto" w:fill="auto"/>
          </w:tcPr>
          <w:p w:rsidR="001D600D" w:rsidRPr="00F11862" w:rsidRDefault="001D600D"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2021</w:t>
            </w:r>
          </w:p>
        </w:tc>
        <w:tc>
          <w:tcPr>
            <w:tcW w:w="1276" w:type="dxa"/>
            <w:shd w:val="clear" w:color="auto" w:fill="auto"/>
          </w:tcPr>
          <w:p w:rsidR="001D600D" w:rsidRPr="00F11862" w:rsidRDefault="000121D8"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2026</w:t>
            </w:r>
          </w:p>
        </w:tc>
        <w:tc>
          <w:tcPr>
            <w:tcW w:w="3178" w:type="dxa"/>
            <w:shd w:val="clear" w:color="auto" w:fill="auto"/>
          </w:tcPr>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 xml:space="preserve">Налаживание информационного и практического взаимодействия с городами иностранных государств и регионами Российской Федерации, разработка и реализации совместных межмуниципальных проектов, а также поиск совместных решений инфраструктурных проблем </w:t>
            </w:r>
          </w:p>
        </w:tc>
        <w:tc>
          <w:tcPr>
            <w:tcW w:w="2706" w:type="dxa"/>
            <w:shd w:val="clear" w:color="auto" w:fill="auto"/>
          </w:tcPr>
          <w:p w:rsidR="001D600D" w:rsidRPr="00F11862" w:rsidRDefault="001D600D"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Формирование локальной, замкнутой системы развития внешнеэкономических связей, отставание от экономически развитых регионов Российской Федерации, невозможность адаптации общепринятых мировых стандартов</w:t>
            </w:r>
          </w:p>
        </w:tc>
      </w:tr>
      <w:tr w:rsidR="00105586" w:rsidRPr="00F11862" w:rsidTr="001C1385">
        <w:trPr>
          <w:trHeight w:val="288"/>
        </w:trPr>
        <w:tc>
          <w:tcPr>
            <w:tcW w:w="755" w:type="dxa"/>
            <w:shd w:val="clear" w:color="auto" w:fill="auto"/>
          </w:tcPr>
          <w:p w:rsidR="00105586" w:rsidRPr="00F11862" w:rsidRDefault="00105586" w:rsidP="001C1385">
            <w:pPr>
              <w:numPr>
                <w:ilvl w:val="0"/>
                <w:numId w:val="5"/>
              </w:numPr>
              <w:spacing w:after="0" w:line="240" w:lineRule="auto"/>
              <w:jc w:val="center"/>
              <w:rPr>
                <w:rFonts w:ascii="Times New Roman" w:hAnsi="Times New Roman"/>
                <w:color w:val="000000" w:themeColor="text1"/>
              </w:rPr>
            </w:pPr>
            <w:proofErr w:type="spellStart"/>
            <w:r w:rsidRPr="00F11862">
              <w:rPr>
                <w:rFonts w:ascii="Times New Roman" w:hAnsi="Times New Roman"/>
                <w:color w:val="000000" w:themeColor="text1"/>
              </w:rPr>
              <w:t>ФФввв</w:t>
            </w:r>
            <w:proofErr w:type="spellEnd"/>
          </w:p>
        </w:tc>
        <w:tc>
          <w:tcPr>
            <w:tcW w:w="2813" w:type="dxa"/>
            <w:shd w:val="clear" w:color="auto" w:fill="auto"/>
          </w:tcPr>
          <w:p w:rsidR="00105586" w:rsidRPr="00F11862" w:rsidRDefault="00105586"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Финансовое и материально-техническое обеспечение деятельности управления экономического развития администрации города Евпатории Республики Крым по выполнению, возложенных на него полномочий</w:t>
            </w:r>
          </w:p>
        </w:tc>
        <w:tc>
          <w:tcPr>
            <w:tcW w:w="2584" w:type="dxa"/>
            <w:shd w:val="clear" w:color="auto" w:fill="auto"/>
          </w:tcPr>
          <w:p w:rsidR="00105586" w:rsidRPr="00F11862" w:rsidRDefault="00105586" w:rsidP="001C1385">
            <w:pPr>
              <w:spacing w:after="0" w:line="240" w:lineRule="auto"/>
              <w:rPr>
                <w:rFonts w:ascii="Times New Roman" w:hAnsi="Times New Roman"/>
                <w:color w:val="000000" w:themeColor="text1"/>
              </w:rPr>
            </w:pPr>
            <w:r w:rsidRPr="00F11862">
              <w:rPr>
                <w:rFonts w:ascii="Times New Roman" w:hAnsi="Times New Roman"/>
                <w:color w:val="000000" w:themeColor="text1"/>
              </w:rPr>
              <w:t>Управление экономического развития</w:t>
            </w:r>
          </w:p>
        </w:tc>
        <w:tc>
          <w:tcPr>
            <w:tcW w:w="1276" w:type="dxa"/>
            <w:shd w:val="clear" w:color="auto" w:fill="auto"/>
          </w:tcPr>
          <w:p w:rsidR="00105586" w:rsidRPr="00F11862" w:rsidRDefault="00105586"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2021</w:t>
            </w:r>
          </w:p>
        </w:tc>
        <w:tc>
          <w:tcPr>
            <w:tcW w:w="1276" w:type="dxa"/>
            <w:shd w:val="clear" w:color="auto" w:fill="auto"/>
          </w:tcPr>
          <w:p w:rsidR="00105586" w:rsidRPr="00F11862" w:rsidRDefault="000121D8" w:rsidP="001C1385">
            <w:pPr>
              <w:spacing w:after="0" w:line="240" w:lineRule="auto"/>
              <w:jc w:val="center"/>
              <w:rPr>
                <w:rFonts w:ascii="Times New Roman" w:hAnsi="Times New Roman"/>
                <w:color w:val="000000" w:themeColor="text1"/>
              </w:rPr>
            </w:pPr>
            <w:r w:rsidRPr="00F11862">
              <w:rPr>
                <w:rFonts w:ascii="Times New Roman" w:hAnsi="Times New Roman"/>
                <w:color w:val="000000" w:themeColor="text1"/>
              </w:rPr>
              <w:t>2026</w:t>
            </w:r>
          </w:p>
        </w:tc>
        <w:tc>
          <w:tcPr>
            <w:tcW w:w="3178" w:type="dxa"/>
            <w:shd w:val="clear" w:color="auto" w:fill="auto"/>
          </w:tcPr>
          <w:p w:rsidR="00105586" w:rsidRPr="00F11862" w:rsidRDefault="00105586" w:rsidP="00105586">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Осуществление полномочий управления экономического развития администрации города Евпатории Республики Крым</w:t>
            </w:r>
          </w:p>
        </w:tc>
        <w:tc>
          <w:tcPr>
            <w:tcW w:w="2706" w:type="dxa"/>
            <w:shd w:val="clear" w:color="auto" w:fill="auto"/>
          </w:tcPr>
          <w:p w:rsidR="00105586" w:rsidRPr="00F11862" w:rsidRDefault="00105586" w:rsidP="00D44BAA">
            <w:pPr>
              <w:spacing w:after="0" w:line="240" w:lineRule="auto"/>
              <w:jc w:val="both"/>
              <w:rPr>
                <w:rFonts w:ascii="Times New Roman" w:hAnsi="Times New Roman"/>
                <w:color w:val="000000" w:themeColor="text1"/>
              </w:rPr>
            </w:pPr>
            <w:r w:rsidRPr="00F11862">
              <w:rPr>
                <w:rFonts w:ascii="Times New Roman" w:hAnsi="Times New Roman"/>
                <w:color w:val="000000" w:themeColor="text1"/>
              </w:rPr>
              <w:t>Низкий уровень осуществления полномочий управления экономического развития администрации города Евпатории Республики Крым</w:t>
            </w:r>
          </w:p>
        </w:tc>
      </w:tr>
    </w:tbl>
    <w:p w:rsidR="001D600D" w:rsidRPr="00F11862" w:rsidRDefault="001D600D" w:rsidP="001D600D">
      <w:pPr>
        <w:tabs>
          <w:tab w:val="left" w:pos="5955"/>
        </w:tabs>
        <w:spacing w:after="0" w:line="240" w:lineRule="auto"/>
        <w:rPr>
          <w:rFonts w:ascii="Times New Roman" w:hAnsi="Times New Roman"/>
          <w:color w:val="000000" w:themeColor="text1"/>
        </w:rPr>
      </w:pPr>
    </w:p>
    <w:p w:rsidR="001D600D" w:rsidRPr="00F11862" w:rsidRDefault="001D600D" w:rsidP="001D600D">
      <w:pPr>
        <w:rPr>
          <w:rFonts w:ascii="Times New Roman" w:hAnsi="Times New Roman"/>
          <w:color w:val="000000" w:themeColor="text1"/>
          <w:sz w:val="24"/>
          <w:szCs w:val="24"/>
        </w:rPr>
      </w:pPr>
    </w:p>
    <w:p w:rsidR="001D600D" w:rsidRPr="00F11862" w:rsidRDefault="001D600D" w:rsidP="001D600D">
      <w:pPr>
        <w:rPr>
          <w:color w:val="000000" w:themeColor="text1"/>
        </w:rPr>
      </w:pPr>
    </w:p>
    <w:p w:rsidR="001D600D" w:rsidRPr="00F11862" w:rsidRDefault="001D600D" w:rsidP="001D600D">
      <w:pPr>
        <w:rPr>
          <w:color w:val="000000" w:themeColor="text1"/>
        </w:rPr>
      </w:pPr>
    </w:p>
    <w:p w:rsidR="001D600D" w:rsidRPr="00F11862" w:rsidRDefault="001D600D" w:rsidP="001D600D">
      <w:pPr>
        <w:rPr>
          <w:color w:val="000000" w:themeColor="text1"/>
        </w:rPr>
      </w:pPr>
    </w:p>
    <w:p w:rsidR="001D600D" w:rsidRPr="00F11862" w:rsidRDefault="001D600D" w:rsidP="001D600D">
      <w:pPr>
        <w:rPr>
          <w:color w:val="000000" w:themeColor="text1"/>
        </w:rPr>
      </w:pPr>
    </w:p>
    <w:p w:rsidR="000121D8" w:rsidRPr="00F11862" w:rsidRDefault="000121D8" w:rsidP="000121D8">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Приложение 3</w:t>
      </w:r>
    </w:p>
    <w:p w:rsidR="000121D8" w:rsidRPr="00F11862" w:rsidRDefault="000121D8" w:rsidP="000121D8">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к муниципальной программе </w:t>
      </w:r>
    </w:p>
    <w:p w:rsidR="000121D8" w:rsidRPr="00F11862" w:rsidRDefault="000121D8" w:rsidP="000121D8">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«Экономическое развитие и формирование </w:t>
      </w:r>
    </w:p>
    <w:p w:rsidR="000121D8" w:rsidRPr="00F11862" w:rsidRDefault="000121D8" w:rsidP="000121D8">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инвестиционного портфеля муниципального </w:t>
      </w:r>
    </w:p>
    <w:p w:rsidR="000121D8" w:rsidRPr="00F11862" w:rsidRDefault="000121D8" w:rsidP="000121D8">
      <w:pPr>
        <w:spacing w:after="0" w:line="240" w:lineRule="auto"/>
        <w:ind w:firstLine="9923"/>
        <w:rPr>
          <w:rFonts w:ascii="Times New Roman" w:hAnsi="Times New Roman"/>
          <w:color w:val="000000" w:themeColor="text1"/>
          <w:sz w:val="24"/>
          <w:szCs w:val="24"/>
        </w:rPr>
      </w:pPr>
      <w:r w:rsidRPr="00F11862">
        <w:rPr>
          <w:rFonts w:ascii="Times New Roman" w:hAnsi="Times New Roman"/>
          <w:color w:val="000000" w:themeColor="text1"/>
          <w:sz w:val="24"/>
          <w:szCs w:val="24"/>
        </w:rPr>
        <w:t xml:space="preserve">образования городской округ Евпатория </w:t>
      </w:r>
    </w:p>
    <w:p w:rsidR="000121D8" w:rsidRPr="00F11862" w:rsidRDefault="000121D8" w:rsidP="000121D8">
      <w:pPr>
        <w:spacing w:after="0" w:line="240" w:lineRule="auto"/>
        <w:ind w:firstLine="9923"/>
        <w:rPr>
          <w:rFonts w:ascii="Times New Roman" w:hAnsi="Times New Roman"/>
          <w:b/>
          <w:color w:val="000000" w:themeColor="text1"/>
          <w:sz w:val="24"/>
          <w:szCs w:val="24"/>
        </w:rPr>
      </w:pPr>
      <w:r w:rsidRPr="00F11862">
        <w:rPr>
          <w:rFonts w:ascii="Times New Roman" w:hAnsi="Times New Roman"/>
          <w:color w:val="000000" w:themeColor="text1"/>
          <w:sz w:val="24"/>
          <w:szCs w:val="24"/>
        </w:rPr>
        <w:t>Республики Крым»</w:t>
      </w:r>
    </w:p>
    <w:p w:rsidR="000121D8" w:rsidRPr="00F11862" w:rsidRDefault="000121D8" w:rsidP="000121D8">
      <w:pPr>
        <w:spacing w:after="0" w:line="240" w:lineRule="auto"/>
        <w:rPr>
          <w:rFonts w:ascii="Times New Roman" w:hAnsi="Times New Roman"/>
          <w:b/>
          <w:color w:val="000000" w:themeColor="text1"/>
          <w:sz w:val="24"/>
          <w:szCs w:val="24"/>
        </w:rPr>
      </w:pPr>
    </w:p>
    <w:p w:rsidR="000121D8" w:rsidRPr="00F11862" w:rsidRDefault="000121D8" w:rsidP="000121D8">
      <w:pPr>
        <w:spacing w:after="0" w:line="240" w:lineRule="auto"/>
        <w:rPr>
          <w:rFonts w:ascii="Times New Roman" w:hAnsi="Times New Roman"/>
          <w:b/>
          <w:color w:val="000000" w:themeColor="text1"/>
          <w:sz w:val="24"/>
          <w:szCs w:val="24"/>
        </w:rPr>
      </w:pPr>
    </w:p>
    <w:p w:rsidR="000121D8" w:rsidRPr="00F11862" w:rsidRDefault="000121D8" w:rsidP="000121D8">
      <w:pPr>
        <w:spacing w:after="0" w:line="240" w:lineRule="auto"/>
        <w:rPr>
          <w:rFonts w:ascii="Times New Roman" w:hAnsi="Times New Roman"/>
          <w:b/>
          <w:color w:val="000000" w:themeColor="text1"/>
          <w:sz w:val="24"/>
          <w:szCs w:val="24"/>
        </w:rPr>
      </w:pPr>
    </w:p>
    <w:p w:rsidR="000121D8" w:rsidRPr="00F11862" w:rsidRDefault="000121D8" w:rsidP="000121D8">
      <w:pPr>
        <w:spacing w:after="0" w:line="240" w:lineRule="auto"/>
        <w:jc w:val="center"/>
        <w:rPr>
          <w:rFonts w:ascii="Times New Roman" w:hAnsi="Times New Roman"/>
          <w:b/>
          <w:color w:val="000000" w:themeColor="text1"/>
          <w:sz w:val="24"/>
          <w:szCs w:val="24"/>
        </w:rPr>
      </w:pPr>
      <w:r w:rsidRPr="00F11862">
        <w:rPr>
          <w:rFonts w:ascii="Times New Roman" w:hAnsi="Times New Roman"/>
          <w:b/>
          <w:color w:val="000000" w:themeColor="text1"/>
          <w:sz w:val="24"/>
          <w:szCs w:val="24"/>
        </w:rPr>
        <w:t>РЕСУРСНОЕ ОБЕСПЕЧЕНИЕ И ПРОГНОЗНАЯ ОЦЕНКА РАСХОДОВ</w:t>
      </w:r>
    </w:p>
    <w:p w:rsidR="000121D8" w:rsidRPr="00F11862" w:rsidRDefault="000121D8" w:rsidP="000121D8">
      <w:pPr>
        <w:tabs>
          <w:tab w:val="left" w:pos="2268"/>
        </w:tabs>
        <w:autoSpaceDE w:val="0"/>
        <w:autoSpaceDN w:val="0"/>
        <w:adjustRightInd w:val="0"/>
        <w:spacing w:after="0" w:line="240" w:lineRule="auto"/>
        <w:jc w:val="center"/>
        <w:outlineLvl w:val="1"/>
        <w:rPr>
          <w:rFonts w:ascii="Times New Roman" w:hAnsi="Times New Roman"/>
          <w:b/>
          <w:color w:val="000000" w:themeColor="text1"/>
          <w:sz w:val="24"/>
          <w:szCs w:val="24"/>
        </w:rPr>
      </w:pPr>
      <w:r w:rsidRPr="00F11862">
        <w:rPr>
          <w:rFonts w:ascii="Times New Roman" w:hAnsi="Times New Roman"/>
          <w:b/>
          <w:color w:val="000000" w:themeColor="text1"/>
          <w:sz w:val="24"/>
          <w:szCs w:val="24"/>
        </w:rPr>
        <w:t>НА РЕАЛИЗАЦИЮ МУНИЦИПАЛЬНОЙ ПРОГРАММЫ ПО ИСТОЧНИКАМ ФИНАНСИРОВАНИЯ</w:t>
      </w:r>
    </w:p>
    <w:p w:rsidR="000121D8" w:rsidRPr="00F11862" w:rsidRDefault="000121D8" w:rsidP="000121D8">
      <w:pPr>
        <w:tabs>
          <w:tab w:val="left" w:pos="2268"/>
        </w:tabs>
        <w:autoSpaceDE w:val="0"/>
        <w:autoSpaceDN w:val="0"/>
        <w:adjustRightInd w:val="0"/>
        <w:spacing w:after="0" w:line="240" w:lineRule="auto"/>
        <w:jc w:val="center"/>
        <w:outlineLvl w:val="1"/>
        <w:rPr>
          <w:rFonts w:ascii="Times New Roman" w:hAnsi="Times New Roman"/>
          <w:b/>
          <w:color w:val="000000" w:themeColor="text1"/>
          <w:sz w:val="24"/>
          <w:szCs w:val="24"/>
        </w:rPr>
      </w:pPr>
    </w:p>
    <w:tbl>
      <w:tblPr>
        <w:tblW w:w="15864" w:type="dxa"/>
        <w:jc w:val="center"/>
        <w:tblCellSpacing w:w="5" w:type="nil"/>
        <w:tblLayout w:type="fixed"/>
        <w:tblCellMar>
          <w:left w:w="57" w:type="dxa"/>
          <w:right w:w="57" w:type="dxa"/>
        </w:tblCellMar>
        <w:tblLook w:val="0000" w:firstRow="0" w:lastRow="0" w:firstColumn="0" w:lastColumn="0" w:noHBand="0" w:noVBand="0"/>
      </w:tblPr>
      <w:tblGrid>
        <w:gridCol w:w="449"/>
        <w:gridCol w:w="2808"/>
        <w:gridCol w:w="680"/>
        <w:gridCol w:w="2559"/>
        <w:gridCol w:w="2418"/>
        <w:gridCol w:w="929"/>
        <w:gridCol w:w="1098"/>
        <w:gridCol w:w="956"/>
        <w:gridCol w:w="941"/>
        <w:gridCol w:w="965"/>
        <w:gridCol w:w="1028"/>
        <w:gridCol w:w="1033"/>
      </w:tblGrid>
      <w:tr w:rsidR="000121D8" w:rsidRPr="00F11862" w:rsidTr="000121D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 xml:space="preserve">№   </w:t>
            </w:r>
            <w:r w:rsidRPr="00F11862">
              <w:rPr>
                <w:rFonts w:ascii="Times New Roman" w:hAnsi="Times New Roman"/>
                <w:color w:val="000000" w:themeColor="text1"/>
                <w:sz w:val="20"/>
                <w:szCs w:val="20"/>
              </w:rPr>
              <w:br/>
              <w:t>п/п</w:t>
            </w:r>
            <w:r w:rsidRPr="00F11862">
              <w:rPr>
                <w:rFonts w:ascii="Times New Roman" w:hAnsi="Times New Roman"/>
                <w:color w:val="000000" w:themeColor="text1"/>
                <w:sz w:val="20"/>
                <w:szCs w:val="20"/>
              </w:rPr>
              <w:tab/>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Мероприятия по реализации муниципальной</w:t>
            </w:r>
          </w:p>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программы (подпрограммы)</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Срок исполнения мероприятия</w:t>
            </w:r>
          </w:p>
        </w:tc>
        <w:tc>
          <w:tcPr>
            <w:tcW w:w="2559" w:type="dxa"/>
            <w:vMerge w:val="restart"/>
            <w:tcBorders>
              <w:top w:val="single" w:sz="4" w:space="0" w:color="auto"/>
              <w:left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Ответственный за выполнение</w:t>
            </w:r>
            <w:r w:rsidRPr="00F11862">
              <w:rPr>
                <w:rFonts w:ascii="Times New Roman" w:hAnsi="Times New Roman"/>
                <w:color w:val="000000" w:themeColor="text1"/>
                <w:sz w:val="20"/>
                <w:szCs w:val="20"/>
              </w:rPr>
              <w:br/>
              <w:t>мероприятия программы (подпрограммы)</w:t>
            </w:r>
          </w:p>
        </w:tc>
        <w:tc>
          <w:tcPr>
            <w:tcW w:w="241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 xml:space="preserve">Источники     </w:t>
            </w:r>
            <w:r w:rsidRPr="00F11862">
              <w:rPr>
                <w:rFonts w:ascii="Times New Roman" w:hAnsi="Times New Roman"/>
                <w:color w:val="000000" w:themeColor="text1"/>
                <w:sz w:val="20"/>
                <w:szCs w:val="20"/>
              </w:rPr>
              <w:br/>
              <w:t>финансирования</w:t>
            </w:r>
          </w:p>
        </w:tc>
        <w:tc>
          <w:tcPr>
            <w:tcW w:w="92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 xml:space="preserve">Всего </w:t>
            </w:r>
            <w:r w:rsidRPr="00F11862">
              <w:rPr>
                <w:rFonts w:ascii="Times New Roman" w:hAnsi="Times New Roman"/>
                <w:color w:val="000000" w:themeColor="text1"/>
                <w:sz w:val="20"/>
                <w:szCs w:val="20"/>
              </w:rPr>
              <w:br/>
              <w:t xml:space="preserve">(тыс. </w:t>
            </w:r>
            <w:r w:rsidRPr="00F11862">
              <w:rPr>
                <w:rFonts w:ascii="Times New Roman" w:hAnsi="Times New Roman"/>
                <w:color w:val="000000" w:themeColor="text1"/>
                <w:sz w:val="20"/>
                <w:szCs w:val="20"/>
              </w:rPr>
              <w:br/>
              <w:t>руб.)</w:t>
            </w:r>
          </w:p>
        </w:tc>
        <w:tc>
          <w:tcPr>
            <w:tcW w:w="6021" w:type="dxa"/>
            <w:gridSpan w:val="6"/>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autoSpaceDE w:val="0"/>
              <w:autoSpaceDN w:val="0"/>
              <w:adjustRightInd w:val="0"/>
              <w:spacing w:after="0" w:line="240" w:lineRule="auto"/>
              <w:ind w:right="-23"/>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Объем финансирования по годам</w:t>
            </w:r>
          </w:p>
          <w:p w:rsidR="000121D8" w:rsidRPr="00F11862" w:rsidRDefault="000121D8" w:rsidP="000121D8">
            <w:pPr>
              <w:widowControl w:val="0"/>
              <w:autoSpaceDE w:val="0"/>
              <w:autoSpaceDN w:val="0"/>
              <w:adjustRightInd w:val="0"/>
              <w:spacing w:after="0" w:line="240" w:lineRule="auto"/>
              <w:ind w:right="-23"/>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(тыс. руб.)</w:t>
            </w:r>
          </w:p>
        </w:tc>
      </w:tr>
      <w:tr w:rsidR="000121D8" w:rsidRPr="00F11862" w:rsidTr="000121D8">
        <w:trPr>
          <w:trHeight w:val="769"/>
          <w:tblCellSpacing w:w="5" w:type="nil"/>
          <w:jc w:val="center"/>
        </w:trPr>
        <w:tc>
          <w:tcPr>
            <w:tcW w:w="44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418"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92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1098"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2021</w:t>
            </w:r>
          </w:p>
        </w:tc>
        <w:tc>
          <w:tcPr>
            <w:tcW w:w="956"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841"/>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2022</w:t>
            </w:r>
          </w:p>
        </w:tc>
        <w:tc>
          <w:tcPr>
            <w:tcW w:w="941"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2023</w:t>
            </w:r>
          </w:p>
        </w:tc>
        <w:tc>
          <w:tcPr>
            <w:tcW w:w="965"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2024</w:t>
            </w:r>
          </w:p>
        </w:tc>
        <w:tc>
          <w:tcPr>
            <w:tcW w:w="1028"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2025</w:t>
            </w:r>
          </w:p>
        </w:tc>
        <w:tc>
          <w:tcPr>
            <w:tcW w:w="1033"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2026</w:t>
            </w:r>
          </w:p>
        </w:tc>
      </w:tr>
      <w:tr w:rsidR="000121D8" w:rsidRPr="00F11862" w:rsidTr="000121D8">
        <w:trPr>
          <w:trHeight w:val="225"/>
          <w:tblCellSpacing w:w="5" w:type="nil"/>
          <w:jc w:val="center"/>
        </w:trPr>
        <w:tc>
          <w:tcPr>
            <w:tcW w:w="44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1</w:t>
            </w:r>
          </w:p>
        </w:tc>
        <w:tc>
          <w:tcPr>
            <w:tcW w:w="2808"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2</w:t>
            </w:r>
          </w:p>
        </w:tc>
        <w:tc>
          <w:tcPr>
            <w:tcW w:w="680"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3</w:t>
            </w:r>
          </w:p>
        </w:tc>
        <w:tc>
          <w:tcPr>
            <w:tcW w:w="255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4</w:t>
            </w:r>
          </w:p>
        </w:tc>
        <w:tc>
          <w:tcPr>
            <w:tcW w:w="2418"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w:t>
            </w:r>
          </w:p>
        </w:tc>
        <w:tc>
          <w:tcPr>
            <w:tcW w:w="92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6</w:t>
            </w:r>
          </w:p>
        </w:tc>
        <w:tc>
          <w:tcPr>
            <w:tcW w:w="1098"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7</w:t>
            </w:r>
          </w:p>
        </w:tc>
        <w:tc>
          <w:tcPr>
            <w:tcW w:w="956"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8</w:t>
            </w:r>
          </w:p>
        </w:tc>
        <w:tc>
          <w:tcPr>
            <w:tcW w:w="941"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w:t>
            </w:r>
          </w:p>
        </w:tc>
        <w:tc>
          <w:tcPr>
            <w:tcW w:w="965"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10</w:t>
            </w:r>
          </w:p>
        </w:tc>
        <w:tc>
          <w:tcPr>
            <w:tcW w:w="1028"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11</w:t>
            </w:r>
          </w:p>
        </w:tc>
        <w:tc>
          <w:tcPr>
            <w:tcW w:w="1033"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12</w:t>
            </w:r>
          </w:p>
        </w:tc>
        <w:bookmarkStart w:id="1" w:name="Par488"/>
        <w:bookmarkEnd w:id="1"/>
      </w:tr>
      <w:tr w:rsidR="000121D8" w:rsidRPr="00F11862" w:rsidTr="000121D8">
        <w:trPr>
          <w:trHeight w:val="316"/>
          <w:tblCellSpacing w:w="5" w:type="nil"/>
          <w:jc w:val="center"/>
        </w:trPr>
        <w:tc>
          <w:tcPr>
            <w:tcW w:w="449" w:type="dxa"/>
            <w:vMerge w:val="restart"/>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1.</w:t>
            </w:r>
          </w:p>
        </w:tc>
        <w:tc>
          <w:tcPr>
            <w:tcW w:w="2808" w:type="dxa"/>
            <w:vMerge w:val="restart"/>
            <w:tcBorders>
              <w:left w:val="single" w:sz="4" w:space="0" w:color="auto"/>
              <w:bottom w:val="single" w:sz="4" w:space="0" w:color="auto"/>
              <w:right w:val="single" w:sz="4" w:space="0" w:color="auto"/>
            </w:tcBorders>
          </w:tcPr>
          <w:p w:rsidR="000121D8" w:rsidRPr="00F11862" w:rsidRDefault="000121D8" w:rsidP="000121D8">
            <w:pPr>
              <w:widowControl w:val="0"/>
              <w:spacing w:after="0" w:line="240" w:lineRule="auto"/>
              <w:jc w:val="both"/>
              <w:rPr>
                <w:rFonts w:ascii="Times New Roman" w:hAnsi="Times New Roman"/>
                <w:color w:val="000000" w:themeColor="text1"/>
                <w:sz w:val="20"/>
                <w:szCs w:val="20"/>
              </w:rPr>
            </w:pPr>
            <w:r w:rsidRPr="00F11862">
              <w:rPr>
                <w:rFonts w:ascii="Times New Roman" w:hAnsi="Times New Roman"/>
                <w:color w:val="000000" w:themeColor="text1"/>
                <w:sz w:val="20"/>
                <w:szCs w:val="20"/>
              </w:rPr>
              <w:t>Создание и развитие инфраструктуры для поддержки основных отраслей экономики города, оптимизация распределения промышленных объектов.</w:t>
            </w:r>
          </w:p>
        </w:tc>
        <w:tc>
          <w:tcPr>
            <w:tcW w:w="680" w:type="dxa"/>
            <w:vMerge w:val="restart"/>
            <w:tcBorders>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left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 департамент имущественных и земельных отношений; отдел архитектуры и градостроительства; департамент городского хозяйства</w:t>
            </w:r>
          </w:p>
        </w:tc>
        <w:tc>
          <w:tcPr>
            <w:tcW w:w="2418" w:type="dxa"/>
            <w:tcBorders>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5"/>
          <w:tblCellSpacing w:w="5" w:type="nil"/>
          <w:jc w:val="center"/>
        </w:trPr>
        <w:tc>
          <w:tcPr>
            <w:tcW w:w="44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8"/>
          <w:tblCellSpacing w:w="5" w:type="nil"/>
          <w:jc w:val="center"/>
        </w:trPr>
        <w:tc>
          <w:tcPr>
            <w:tcW w:w="44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9"/>
          <w:tblCellSpacing w:w="5" w:type="nil"/>
          <w:jc w:val="center"/>
        </w:trPr>
        <w:tc>
          <w:tcPr>
            <w:tcW w:w="44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556"/>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16"/>
          <w:tblCellSpacing w:w="5" w:type="nil"/>
          <w:jc w:val="center"/>
        </w:trPr>
        <w:tc>
          <w:tcPr>
            <w:tcW w:w="449" w:type="dxa"/>
            <w:vMerge w:val="restart"/>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1.1</w:t>
            </w:r>
          </w:p>
        </w:tc>
        <w:tc>
          <w:tcPr>
            <w:tcW w:w="2808" w:type="dxa"/>
            <w:vMerge w:val="restart"/>
            <w:tcBorders>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Вовлечение в инвестиционный оборот неиспользованного недвижимого имущества</w:t>
            </w:r>
          </w:p>
        </w:tc>
        <w:tc>
          <w:tcPr>
            <w:tcW w:w="680" w:type="dxa"/>
            <w:vMerge w:val="restart"/>
            <w:tcBorders>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left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 xml:space="preserve">управление экономического развития; департамент имущественных и земельных отношений; отдел архитектуры и градостроительства; </w:t>
            </w:r>
          </w:p>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департамент городского хозяйства</w:t>
            </w:r>
          </w:p>
        </w:tc>
        <w:tc>
          <w:tcPr>
            <w:tcW w:w="2418" w:type="dxa"/>
            <w:tcBorders>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5"/>
          <w:tblCellSpacing w:w="5" w:type="nil"/>
          <w:jc w:val="center"/>
        </w:trPr>
        <w:tc>
          <w:tcPr>
            <w:tcW w:w="44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8"/>
          <w:tblCellSpacing w:w="5" w:type="nil"/>
          <w:jc w:val="center"/>
        </w:trPr>
        <w:tc>
          <w:tcPr>
            <w:tcW w:w="44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9"/>
          <w:tblCellSpacing w:w="5" w:type="nil"/>
          <w:jc w:val="center"/>
        </w:trPr>
        <w:tc>
          <w:tcPr>
            <w:tcW w:w="44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16"/>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1.2.</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Внедрение механизмов государственно-частного и муниципально-частного партнерства</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 департамент городского хозяйства</w:t>
            </w:r>
          </w:p>
          <w:p w:rsidR="000121D8" w:rsidRPr="00F11862" w:rsidRDefault="000121D8" w:rsidP="000121D8">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8"/>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9"/>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16"/>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1.3.</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Содействие созданию новых промышленных производств</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w:t>
            </w:r>
          </w:p>
          <w:p w:rsidR="000121D8" w:rsidRPr="00F11862" w:rsidRDefault="000121D8" w:rsidP="000121D8">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8"/>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9"/>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16"/>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2.</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Повышение инвестиционной привлекательности города, поддержка реализации инфраструктурных и инвестиционно-инновационных проектов</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w:t>
            </w:r>
          </w:p>
          <w:p w:rsidR="000121D8" w:rsidRPr="00F11862" w:rsidRDefault="000121D8" w:rsidP="000121D8">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8416C7"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3335,951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706,399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557,370</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E6C9F"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493,973</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488,385</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544,912</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544,912</w:t>
            </w:r>
          </w:p>
        </w:tc>
      </w:tr>
      <w:tr w:rsidR="000121D8" w:rsidRPr="00F11862" w:rsidTr="000121D8">
        <w:trPr>
          <w:trHeight w:val="22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8"/>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8416C7"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3335,951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706,399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557,370</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E6C9F"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493,973</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488,385</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544,912</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544,912</w:t>
            </w:r>
          </w:p>
        </w:tc>
      </w:tr>
      <w:tr w:rsidR="000121D8" w:rsidRPr="00F11862" w:rsidTr="000121D8">
        <w:trPr>
          <w:trHeight w:val="269"/>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2.1.</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Мониторинг реализации инвестиционных проектов на территории муниципального образования городской округ Евпатория Республики Крым</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w:t>
            </w:r>
          </w:p>
          <w:p w:rsidR="000121D8" w:rsidRPr="00F11862" w:rsidRDefault="000121D8" w:rsidP="000121D8">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8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2.2.</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Организация ведения реестра инвестиционных проектов, реализуемых на территории</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w:t>
            </w: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2.3.</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 xml:space="preserve">Подготовка и изготовление инвестиционного паспорта муниципального образования городской округ Евпатория Республики Крым (информационная и дизайнерская разработка макета), презентационных, рекламных и методических материалов (сборники, брошюры, фото- и видеоматериалы, диски для лазерных систем, </w:t>
            </w:r>
            <w:r w:rsidRPr="00F11862">
              <w:rPr>
                <w:rFonts w:ascii="Times New Roman" w:hAnsi="Times New Roman"/>
                <w:color w:val="000000" w:themeColor="text1"/>
                <w:sz w:val="20"/>
                <w:szCs w:val="20"/>
                <w:lang w:val="en-US"/>
              </w:rPr>
              <w:t>USB</w:t>
            </w:r>
            <w:r w:rsidRPr="00F11862">
              <w:rPr>
                <w:rFonts w:ascii="Times New Roman" w:hAnsi="Times New Roman"/>
                <w:color w:val="000000" w:themeColor="text1"/>
                <w:sz w:val="20"/>
                <w:szCs w:val="20"/>
              </w:rPr>
              <w:t xml:space="preserve"> флешки-визитки, баннеры, пресс волл), приобретение статистической информации</w:t>
            </w:r>
          </w:p>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w:t>
            </w:r>
          </w:p>
          <w:p w:rsidR="000121D8" w:rsidRPr="00F11862" w:rsidRDefault="000121D8" w:rsidP="000121D8">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9356FF"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highlight w:val="yellow"/>
              </w:rPr>
            </w:pPr>
            <w:r w:rsidRPr="00F11862">
              <w:rPr>
                <w:rFonts w:ascii="Times New Roman" w:hAnsi="Times New Roman"/>
                <w:color w:val="000000" w:themeColor="text1"/>
                <w:sz w:val="20"/>
                <w:szCs w:val="20"/>
              </w:rPr>
              <w:t>3335,951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706,399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557,370</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E6C9F"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493,973</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488,385</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544,912</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544,912</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8416C7"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3335,951</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706,399</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557,370</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E6C9F"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493,973</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488,385</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544,912</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544,912</w:t>
            </w:r>
          </w:p>
        </w:tc>
      </w:tr>
      <w:tr w:rsidR="000121D8" w:rsidRPr="00F11862" w:rsidTr="000121D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16"/>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3.</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spacing w:after="0" w:line="240" w:lineRule="auto"/>
              <w:jc w:val="both"/>
              <w:rPr>
                <w:rFonts w:ascii="Times New Roman" w:hAnsi="Times New Roman"/>
                <w:color w:val="000000" w:themeColor="text1"/>
                <w:sz w:val="20"/>
                <w:szCs w:val="20"/>
              </w:rPr>
            </w:pPr>
            <w:r w:rsidRPr="00F11862">
              <w:rPr>
                <w:rFonts w:ascii="Times New Roman" w:hAnsi="Times New Roman"/>
                <w:color w:val="000000" w:themeColor="text1"/>
                <w:sz w:val="20"/>
                <w:szCs w:val="20"/>
              </w:rPr>
              <w:t xml:space="preserve">Устранение административных барьеров и ограничений для развития инвестиционной деятельности. Обеспечение реализации мер государственной поддержки субъектов инвестиционной деятельности, реализующих инвестиционные проекты. </w:t>
            </w:r>
          </w:p>
          <w:p w:rsidR="000121D8" w:rsidRPr="00F11862" w:rsidRDefault="000121D8" w:rsidP="000121D8">
            <w:pPr>
              <w:widowControl w:val="0"/>
              <w:spacing w:after="0" w:line="240" w:lineRule="auto"/>
              <w:jc w:val="both"/>
              <w:rPr>
                <w:rFonts w:ascii="Times New Roman" w:hAnsi="Times New Roman"/>
                <w:color w:val="000000" w:themeColor="text1"/>
                <w:sz w:val="20"/>
                <w:szCs w:val="20"/>
              </w:rPr>
            </w:pP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 департамент имущественных и земельных отношений; отдел архитектуры и градостроительства</w:t>
            </w:r>
          </w:p>
          <w:p w:rsidR="000121D8" w:rsidRPr="00F11862" w:rsidRDefault="000121D8" w:rsidP="000121D8">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8"/>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9"/>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3.1.</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Совершенствование нормативных правовых актов в сфере инвестиционной деятельности</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w:t>
            </w:r>
          </w:p>
          <w:p w:rsidR="000121D8" w:rsidRPr="00F11862" w:rsidRDefault="000121D8" w:rsidP="000121D8">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3.2.</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 xml:space="preserve">Информационная, методическая и консультативная помощь по вопросам реализации инвестиционных проектов на территории муниципального образования городской округ Евпатория Республики Крым           </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w:t>
            </w:r>
          </w:p>
          <w:p w:rsidR="000121D8" w:rsidRPr="00F11862" w:rsidRDefault="000121D8" w:rsidP="000121D8">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16"/>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3.3.</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Обеспечение рассмотрения обращений инвесторов, подготовка предложений в проекты соглашений о реализации инвестиционных проектов на территории Республики Крым</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 департамент имущественных и земельных отношений; отдел архитектуры и градостроительства</w:t>
            </w: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28"/>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612"/>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lang w:val="en-US"/>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FFFFFF"/>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4.</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Создание на территории муниципального образования благоприятных условий для развития международного и межрегионального, межмуниципального сотрудничества с городами зарубежных стран и регионов России.</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 управление образования; управление культуры и межнациональных отношений; управление по делам семьи, молодежи и спорта</w:t>
            </w: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4.1.</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Обеспечение информационного и практического взаимодействия с городами иностранных государств и регионов Российской Федерации</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 управление образования; управление культуры и межнациональных отношений; управление по делам семьи, молодежи и спорта</w:t>
            </w: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4.2.</w:t>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Реализация совместных межмуниципальных проектов</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 управление образования; управление культуры и межнациональных отношений, управление по делам семьи, молодежи и спорта</w:t>
            </w: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20"/>
          <w:tblCellSpacing w:w="5" w:type="nil"/>
          <w:jc w:val="center"/>
        </w:trPr>
        <w:tc>
          <w:tcPr>
            <w:tcW w:w="44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r w:rsidRPr="00F11862">
              <w:rPr>
                <w:rFonts w:ascii="Times New Roman" w:hAnsi="Times New Roman"/>
                <w:color w:val="000000" w:themeColor="text1"/>
                <w:sz w:val="20"/>
                <w:szCs w:val="20"/>
              </w:rPr>
              <w:t>5.</w:t>
            </w:r>
            <w:r w:rsidRPr="00F11862">
              <w:rPr>
                <w:rFonts w:ascii="Times New Roman" w:hAnsi="Times New Roman"/>
                <w:color w:val="000000" w:themeColor="text1"/>
                <w:sz w:val="20"/>
                <w:szCs w:val="20"/>
              </w:rPr>
              <w:tab/>
            </w:r>
          </w:p>
        </w:tc>
        <w:tc>
          <w:tcPr>
            <w:tcW w:w="2808"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Финансовое и материально-техническое обеспечение деятельности управления экономического развития администрации города Евпатории Республики Крым по выполнению, возложенных на него полномочий</w:t>
            </w:r>
          </w:p>
        </w:tc>
        <w:tc>
          <w:tcPr>
            <w:tcW w:w="680"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2021-2026</w:t>
            </w:r>
          </w:p>
        </w:tc>
        <w:tc>
          <w:tcPr>
            <w:tcW w:w="2559" w:type="dxa"/>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r w:rsidRPr="00F11862">
              <w:rPr>
                <w:rFonts w:ascii="Times New Roman" w:hAnsi="Times New Roman"/>
                <w:color w:val="000000" w:themeColor="text1"/>
                <w:sz w:val="20"/>
                <w:szCs w:val="20"/>
              </w:rPr>
              <w:t>управление экономического развития</w:t>
            </w:r>
          </w:p>
          <w:p w:rsidR="000121D8" w:rsidRPr="00F11862" w:rsidRDefault="000121D8" w:rsidP="000121D8">
            <w:pPr>
              <w:spacing w:after="0" w:line="240" w:lineRule="auto"/>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F11862"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54739,58826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8522,165</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10043,287</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E6C9F"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9209,09826</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F11862"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9147,462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F11862"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8902,973</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F11862"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8914,603</w:t>
            </w:r>
          </w:p>
        </w:tc>
      </w:tr>
      <w:tr w:rsidR="000121D8" w:rsidRPr="00F11862" w:rsidTr="000121D8">
        <w:trPr>
          <w:trHeight w:val="280"/>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03"/>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07"/>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F11862"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54739,58826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8522,165</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10043,287</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E6C9F"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9209,09826</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highlight w:val="yellow"/>
              </w:rPr>
            </w:pPr>
            <w:r w:rsidRPr="00F11862">
              <w:rPr>
                <w:rFonts w:ascii="Times New Roman" w:hAnsi="Times New Roman"/>
                <w:color w:val="000000" w:themeColor="text1"/>
                <w:sz w:val="20"/>
                <w:szCs w:val="20"/>
              </w:rPr>
              <w:t>9147,462</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highlight w:val="yellow"/>
              </w:rPr>
            </w:pPr>
            <w:r w:rsidRPr="00F11862">
              <w:rPr>
                <w:rFonts w:ascii="Times New Roman" w:hAnsi="Times New Roman"/>
                <w:color w:val="000000" w:themeColor="text1"/>
                <w:sz w:val="20"/>
                <w:szCs w:val="20"/>
              </w:rPr>
              <w:t>8902,973</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highlight w:val="yellow"/>
              </w:rPr>
            </w:pPr>
            <w:r w:rsidRPr="00F11862">
              <w:rPr>
                <w:rFonts w:ascii="Times New Roman" w:hAnsi="Times New Roman"/>
                <w:color w:val="000000" w:themeColor="text1"/>
                <w:sz w:val="20"/>
                <w:szCs w:val="20"/>
              </w:rPr>
              <w:t>8914,603</w:t>
            </w:r>
          </w:p>
        </w:tc>
      </w:tr>
      <w:tr w:rsidR="000121D8" w:rsidRPr="00F11862" w:rsidTr="000121D8">
        <w:trPr>
          <w:trHeight w:val="265"/>
          <w:tblCellSpacing w:w="5" w:type="nil"/>
          <w:jc w:val="center"/>
        </w:trPr>
        <w:tc>
          <w:tcPr>
            <w:tcW w:w="44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808"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rPr>
                <w:rFonts w:ascii="Times New Roman" w:hAnsi="Times New Roman"/>
                <w:color w:val="000000" w:themeColor="text1"/>
                <w:sz w:val="20"/>
                <w:szCs w:val="20"/>
              </w:rPr>
            </w:pPr>
          </w:p>
        </w:tc>
        <w:tc>
          <w:tcPr>
            <w:tcW w:w="680"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559" w:type="dxa"/>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320"/>
          <w:tblCellSpacing w:w="5" w:type="nil"/>
          <w:jc w:val="center"/>
        </w:trPr>
        <w:tc>
          <w:tcPr>
            <w:tcW w:w="3257" w:type="dxa"/>
            <w:gridSpan w:val="2"/>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по программе</w:t>
            </w:r>
          </w:p>
        </w:tc>
        <w:tc>
          <w:tcPr>
            <w:tcW w:w="3239" w:type="dxa"/>
            <w:gridSpan w:val="2"/>
            <w:vMerge w:val="restart"/>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jc w:val="center"/>
              <w:rPr>
                <w:rFonts w:ascii="Times New Roman" w:hAnsi="Times New Roman"/>
                <w:b/>
                <w:color w:val="000000" w:themeColor="text1"/>
                <w:sz w:val="20"/>
                <w:szCs w:val="20"/>
              </w:rPr>
            </w:pPr>
            <w:r w:rsidRPr="00F11862">
              <w:rPr>
                <w:rFonts w:ascii="Times New Roman" w:hAnsi="Times New Roman"/>
                <w:color w:val="000000" w:themeColor="text1"/>
                <w:sz w:val="20"/>
                <w:szCs w:val="20"/>
              </w:rPr>
              <w:t>2021-2026</w:t>
            </w: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jc w:val="both"/>
              <w:outlineLvl w:val="1"/>
              <w:rPr>
                <w:rFonts w:ascii="Times New Roman" w:hAnsi="Times New Roman"/>
                <w:b/>
                <w:color w:val="000000" w:themeColor="text1"/>
                <w:sz w:val="20"/>
                <w:szCs w:val="20"/>
              </w:rPr>
            </w:pPr>
            <w:r w:rsidRPr="00F11862">
              <w:rPr>
                <w:rFonts w:ascii="Times New Roman" w:hAnsi="Times New Roman"/>
                <w:b/>
                <w:color w:val="000000" w:themeColor="text1"/>
                <w:sz w:val="20"/>
                <w:szCs w:val="20"/>
              </w:rPr>
              <w:t>Всего, в т.ч.</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9356FF"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58075,53926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9228,564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10600,657</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9356FF" w:rsidP="000121D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9703,07126</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9635,847</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9447,885</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9459,515</w:t>
            </w:r>
          </w:p>
        </w:tc>
      </w:tr>
      <w:tr w:rsidR="000121D8" w:rsidRPr="00F11862" w:rsidTr="000121D8">
        <w:trPr>
          <w:trHeight w:val="280"/>
          <w:tblCellSpacing w:w="5" w:type="nil"/>
          <w:jc w:val="center"/>
        </w:trPr>
        <w:tc>
          <w:tcPr>
            <w:tcW w:w="3257" w:type="dxa"/>
            <w:gridSpan w:val="2"/>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3239" w:type="dxa"/>
            <w:gridSpan w:val="2"/>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федеральный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203"/>
          <w:tblCellSpacing w:w="5" w:type="nil"/>
          <w:jc w:val="center"/>
        </w:trPr>
        <w:tc>
          <w:tcPr>
            <w:tcW w:w="3257" w:type="dxa"/>
            <w:gridSpan w:val="2"/>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3239" w:type="dxa"/>
            <w:gridSpan w:val="2"/>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бюджет Республики Крым</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r w:rsidR="000121D8" w:rsidRPr="00F11862" w:rsidTr="000121D8">
        <w:trPr>
          <w:trHeight w:val="119"/>
          <w:tblCellSpacing w:w="5" w:type="nil"/>
          <w:jc w:val="center"/>
        </w:trPr>
        <w:tc>
          <w:tcPr>
            <w:tcW w:w="3257" w:type="dxa"/>
            <w:gridSpan w:val="2"/>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3239" w:type="dxa"/>
            <w:gridSpan w:val="2"/>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муниципальн</w:t>
            </w:r>
            <w:r w:rsidR="00B52683" w:rsidRPr="00F11862">
              <w:rPr>
                <w:rFonts w:ascii="Times New Roman" w:hAnsi="Times New Roman"/>
                <w:color w:val="000000" w:themeColor="text1"/>
                <w:sz w:val="20"/>
                <w:szCs w:val="20"/>
              </w:rPr>
              <w:t>96</w:t>
            </w:r>
            <w:r w:rsidRPr="00F11862">
              <w:rPr>
                <w:rFonts w:ascii="Times New Roman" w:hAnsi="Times New Roman"/>
                <w:color w:val="000000" w:themeColor="text1"/>
                <w:sz w:val="20"/>
                <w:szCs w:val="20"/>
              </w:rPr>
              <w:t>ый бюджет</w:t>
            </w:r>
          </w:p>
        </w:tc>
        <w:tc>
          <w:tcPr>
            <w:tcW w:w="929"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9356FF"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58075,53926</w:t>
            </w: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9228,564</w:t>
            </w:r>
          </w:p>
        </w:tc>
        <w:tc>
          <w:tcPr>
            <w:tcW w:w="956"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10600,657</w:t>
            </w:r>
          </w:p>
        </w:tc>
        <w:tc>
          <w:tcPr>
            <w:tcW w:w="941"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9356FF" w:rsidP="000121D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9703,07126</w:t>
            </w:r>
          </w:p>
        </w:tc>
        <w:tc>
          <w:tcPr>
            <w:tcW w:w="965"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9635,847</w:t>
            </w:r>
          </w:p>
        </w:tc>
        <w:tc>
          <w:tcPr>
            <w:tcW w:w="1028"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9447,885</w:t>
            </w:r>
          </w:p>
        </w:tc>
        <w:tc>
          <w:tcPr>
            <w:tcW w:w="1033" w:type="dxa"/>
            <w:tcBorders>
              <w:top w:val="single" w:sz="4" w:space="0" w:color="auto"/>
              <w:left w:val="single" w:sz="4" w:space="0" w:color="auto"/>
              <w:bottom w:val="single" w:sz="4" w:space="0" w:color="auto"/>
              <w:right w:val="single" w:sz="4" w:space="0" w:color="auto"/>
            </w:tcBorders>
            <w:shd w:val="clear" w:color="auto" w:fill="auto"/>
          </w:tcPr>
          <w:p w:rsidR="000121D8" w:rsidRPr="00F11862" w:rsidRDefault="000121D8" w:rsidP="000121D8">
            <w:pPr>
              <w:widowControl w:val="0"/>
              <w:tabs>
                <w:tab w:val="left" w:pos="2268"/>
              </w:tabs>
              <w:autoSpaceDE w:val="0"/>
              <w:autoSpaceDN w:val="0"/>
              <w:adjustRightInd w:val="0"/>
              <w:spacing w:after="0" w:line="240" w:lineRule="auto"/>
              <w:ind w:right="-53"/>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9459,515</w:t>
            </w:r>
          </w:p>
        </w:tc>
      </w:tr>
      <w:tr w:rsidR="000121D8" w:rsidRPr="00F11862" w:rsidTr="000121D8">
        <w:trPr>
          <w:trHeight w:val="265"/>
          <w:tblCellSpacing w:w="5" w:type="nil"/>
          <w:jc w:val="center"/>
        </w:trPr>
        <w:tc>
          <w:tcPr>
            <w:tcW w:w="3257" w:type="dxa"/>
            <w:gridSpan w:val="2"/>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3239" w:type="dxa"/>
            <w:gridSpan w:val="2"/>
            <w:vMerge/>
            <w:tcBorders>
              <w:top w:val="single" w:sz="4" w:space="0" w:color="auto"/>
              <w:left w:val="single" w:sz="4" w:space="0" w:color="auto"/>
              <w:bottom w:val="single" w:sz="4" w:space="0" w:color="auto"/>
              <w:right w:val="single" w:sz="4" w:space="0" w:color="auto"/>
            </w:tcBorders>
          </w:tcPr>
          <w:p w:rsidR="000121D8" w:rsidRPr="00F11862" w:rsidRDefault="000121D8" w:rsidP="000121D8">
            <w:pPr>
              <w:widowControl w:val="0"/>
              <w:tabs>
                <w:tab w:val="left" w:pos="2268"/>
              </w:tabs>
              <w:autoSpaceDE w:val="0"/>
              <w:autoSpaceDN w:val="0"/>
              <w:adjustRightInd w:val="0"/>
              <w:spacing w:after="0" w:line="240" w:lineRule="auto"/>
              <w:contextualSpacing/>
              <w:rPr>
                <w:rFonts w:ascii="Times New Roman" w:hAnsi="Times New Roman"/>
                <w:color w:val="000000" w:themeColor="text1"/>
                <w:sz w:val="20"/>
                <w:szCs w:val="20"/>
              </w:rPr>
            </w:pPr>
          </w:p>
        </w:tc>
        <w:tc>
          <w:tcPr>
            <w:tcW w:w="241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tabs>
                <w:tab w:val="left" w:pos="2268"/>
              </w:tabs>
              <w:autoSpaceDE w:val="0"/>
              <w:autoSpaceDN w:val="0"/>
              <w:adjustRightInd w:val="0"/>
              <w:spacing w:after="0" w:line="240" w:lineRule="auto"/>
              <w:outlineLvl w:val="1"/>
              <w:rPr>
                <w:rFonts w:ascii="Times New Roman" w:hAnsi="Times New Roman"/>
                <w:color w:val="000000" w:themeColor="text1"/>
                <w:sz w:val="20"/>
                <w:szCs w:val="20"/>
              </w:rPr>
            </w:pPr>
            <w:r w:rsidRPr="00F11862">
              <w:rPr>
                <w:rFonts w:ascii="Times New Roman" w:hAnsi="Times New Roman"/>
                <w:color w:val="000000" w:themeColor="text1"/>
                <w:sz w:val="20"/>
                <w:szCs w:val="20"/>
              </w:rPr>
              <w:t>- внебюджетные источники</w:t>
            </w:r>
          </w:p>
        </w:tc>
        <w:tc>
          <w:tcPr>
            <w:tcW w:w="929"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9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56"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965"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28"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c>
          <w:tcPr>
            <w:tcW w:w="1033" w:type="dxa"/>
            <w:tcBorders>
              <w:top w:val="single" w:sz="4" w:space="0" w:color="auto"/>
              <w:left w:val="single" w:sz="4" w:space="0" w:color="auto"/>
              <w:bottom w:val="single" w:sz="4" w:space="0" w:color="auto"/>
              <w:right w:val="single" w:sz="4" w:space="0" w:color="auto"/>
            </w:tcBorders>
          </w:tcPr>
          <w:p w:rsidR="000121D8" w:rsidRPr="00F11862" w:rsidRDefault="000121D8" w:rsidP="000121D8">
            <w:pPr>
              <w:spacing w:after="0" w:line="240" w:lineRule="auto"/>
              <w:jc w:val="center"/>
              <w:rPr>
                <w:rFonts w:ascii="Times New Roman" w:hAnsi="Times New Roman"/>
                <w:color w:val="000000" w:themeColor="text1"/>
                <w:sz w:val="20"/>
                <w:szCs w:val="20"/>
              </w:rPr>
            </w:pPr>
            <w:r w:rsidRPr="00F11862">
              <w:rPr>
                <w:rFonts w:ascii="Times New Roman" w:hAnsi="Times New Roman"/>
                <w:color w:val="000000" w:themeColor="text1"/>
                <w:sz w:val="20"/>
                <w:szCs w:val="20"/>
              </w:rPr>
              <w:t>-</w:t>
            </w:r>
          </w:p>
        </w:tc>
      </w:tr>
    </w:tbl>
    <w:p w:rsidR="000121D8" w:rsidRPr="00F11862" w:rsidRDefault="000121D8" w:rsidP="000121D8">
      <w:pPr>
        <w:widowControl w:val="0"/>
        <w:tabs>
          <w:tab w:val="left" w:pos="2268"/>
        </w:tabs>
        <w:autoSpaceDE w:val="0"/>
        <w:autoSpaceDN w:val="0"/>
        <w:adjustRightInd w:val="0"/>
        <w:spacing w:after="0" w:line="240" w:lineRule="auto"/>
        <w:rPr>
          <w:rFonts w:ascii="Times New Roman" w:hAnsi="Times New Roman"/>
          <w:b/>
          <w:color w:val="000000" w:themeColor="text1"/>
          <w:sz w:val="20"/>
          <w:szCs w:val="20"/>
        </w:rPr>
      </w:pPr>
    </w:p>
    <w:p w:rsidR="001D600D" w:rsidRPr="00F11862" w:rsidRDefault="001D600D" w:rsidP="001D600D">
      <w:pPr>
        <w:widowControl w:val="0"/>
        <w:tabs>
          <w:tab w:val="left" w:pos="2268"/>
        </w:tabs>
        <w:autoSpaceDE w:val="0"/>
        <w:autoSpaceDN w:val="0"/>
        <w:adjustRightInd w:val="0"/>
        <w:spacing w:after="0" w:line="240" w:lineRule="auto"/>
        <w:rPr>
          <w:rFonts w:ascii="Times New Roman" w:hAnsi="Times New Roman"/>
          <w:b/>
          <w:color w:val="000000" w:themeColor="text1"/>
          <w:sz w:val="24"/>
          <w:szCs w:val="24"/>
        </w:rPr>
      </w:pPr>
    </w:p>
    <w:p w:rsidR="001D600D" w:rsidRPr="00F11862" w:rsidRDefault="001D600D" w:rsidP="001D600D">
      <w:pPr>
        <w:widowControl w:val="0"/>
        <w:tabs>
          <w:tab w:val="left" w:pos="2268"/>
        </w:tabs>
        <w:autoSpaceDE w:val="0"/>
        <w:autoSpaceDN w:val="0"/>
        <w:adjustRightInd w:val="0"/>
        <w:spacing w:after="0" w:line="240" w:lineRule="auto"/>
        <w:rPr>
          <w:rFonts w:ascii="Times New Roman" w:hAnsi="Times New Roman"/>
          <w:b/>
          <w:color w:val="000000" w:themeColor="text1"/>
          <w:sz w:val="24"/>
          <w:szCs w:val="24"/>
        </w:rPr>
      </w:pPr>
      <w:r w:rsidRPr="00F11862">
        <w:rPr>
          <w:rFonts w:ascii="Times New Roman" w:hAnsi="Times New Roman"/>
          <w:b/>
          <w:color w:val="000000" w:themeColor="text1"/>
          <w:sz w:val="24"/>
          <w:szCs w:val="24"/>
        </w:rPr>
        <w:t xml:space="preserve">           Начальник управления экономического развития </w:t>
      </w:r>
    </w:p>
    <w:p w:rsidR="002A163C" w:rsidRPr="00F11862" w:rsidRDefault="001D600D" w:rsidP="000121D8">
      <w:pPr>
        <w:widowControl w:val="0"/>
        <w:tabs>
          <w:tab w:val="left" w:pos="2268"/>
        </w:tabs>
        <w:autoSpaceDE w:val="0"/>
        <w:autoSpaceDN w:val="0"/>
        <w:adjustRightInd w:val="0"/>
        <w:spacing w:after="0" w:line="240" w:lineRule="auto"/>
        <w:rPr>
          <w:rFonts w:ascii="Times New Roman" w:hAnsi="Times New Roman"/>
          <w:color w:val="000000" w:themeColor="text1"/>
          <w:sz w:val="24"/>
          <w:szCs w:val="24"/>
        </w:rPr>
      </w:pPr>
      <w:r w:rsidRPr="00F11862">
        <w:rPr>
          <w:rFonts w:ascii="Times New Roman" w:hAnsi="Times New Roman"/>
          <w:b/>
          <w:color w:val="000000" w:themeColor="text1"/>
          <w:sz w:val="24"/>
          <w:szCs w:val="24"/>
        </w:rPr>
        <w:t xml:space="preserve">           администрации города Евпатории Республики Крым                                                                                                        Т.С. Юмина</w:t>
      </w:r>
    </w:p>
    <w:sectPr w:rsidR="002A163C" w:rsidRPr="00F11862" w:rsidSect="001C1385">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4484B"/>
    <w:multiLevelType w:val="hybridMultilevel"/>
    <w:tmpl w:val="502291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B42D01"/>
    <w:multiLevelType w:val="hybridMultilevel"/>
    <w:tmpl w:val="1BD081C4"/>
    <w:lvl w:ilvl="0" w:tplc="8E6421A4">
      <w:start w:val="1"/>
      <w:numFmt w:val="decimal"/>
      <w:lvlText w:val="%1."/>
      <w:lvlJc w:val="left"/>
      <w:pPr>
        <w:ind w:left="1068" w:hanging="360"/>
      </w:pPr>
      <w:rPr>
        <w:rFonts w:eastAsia="Arial Unicode M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4B7E554C"/>
    <w:multiLevelType w:val="multilevel"/>
    <w:tmpl w:val="0ACA4992"/>
    <w:lvl w:ilvl="0">
      <w:start w:val="1"/>
      <w:numFmt w:val="bullet"/>
      <w:lvlText w:val="-"/>
      <w:lvlJc w:val="left"/>
      <w:rPr>
        <w:rFonts w:ascii="Arial Unicode MS" w:eastAsia="Arial Unicode MS" w:hAnsi="Arial Unicode MS" w:cs="Arial Unicode MS"/>
        <w:b w:val="0"/>
        <w:bCs w:val="0"/>
        <w:i w:val="0"/>
        <w:iCs w:val="0"/>
        <w:smallCaps w:val="0"/>
        <w:strike w:val="0"/>
        <w:color w:val="000000"/>
        <w:spacing w:val="3"/>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69E0264"/>
    <w:multiLevelType w:val="hybridMultilevel"/>
    <w:tmpl w:val="7CA08EB0"/>
    <w:lvl w:ilvl="0" w:tplc="5A6E9C8E">
      <w:start w:val="1"/>
      <w:numFmt w:val="decimal"/>
      <w:lvlText w:val="%1."/>
      <w:lvlJc w:val="left"/>
      <w:pPr>
        <w:ind w:left="770" w:hanging="360"/>
      </w:pPr>
      <w:rPr>
        <w:rFonts w:eastAsia="Arial Unicode MS" w:cs="Times New Roman" w:hint="default"/>
      </w:rPr>
    </w:lvl>
    <w:lvl w:ilvl="1" w:tplc="04190019" w:tentative="1">
      <w:start w:val="1"/>
      <w:numFmt w:val="lowerLetter"/>
      <w:lvlText w:val="%2."/>
      <w:lvlJc w:val="left"/>
      <w:pPr>
        <w:ind w:left="1490" w:hanging="360"/>
      </w:pPr>
    </w:lvl>
    <w:lvl w:ilvl="2" w:tplc="0419001B">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 w15:restartNumberingAfterBreak="0">
    <w:nsid w:val="66EF2D34"/>
    <w:multiLevelType w:val="multilevel"/>
    <w:tmpl w:val="0DFE42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Arial Unicode MS"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A41"/>
    <w:rsid w:val="00004EA3"/>
    <w:rsid w:val="00007BA9"/>
    <w:rsid w:val="000121D8"/>
    <w:rsid w:val="0001332E"/>
    <w:rsid w:val="00022F4B"/>
    <w:rsid w:val="000421BC"/>
    <w:rsid w:val="00046B5B"/>
    <w:rsid w:val="00062A3D"/>
    <w:rsid w:val="000757C8"/>
    <w:rsid w:val="000E6C9F"/>
    <w:rsid w:val="00102442"/>
    <w:rsid w:val="00105586"/>
    <w:rsid w:val="00123651"/>
    <w:rsid w:val="001563B1"/>
    <w:rsid w:val="00181EDE"/>
    <w:rsid w:val="00195F44"/>
    <w:rsid w:val="001C1385"/>
    <w:rsid w:val="001D600D"/>
    <w:rsid w:val="001D6DD4"/>
    <w:rsid w:val="00202132"/>
    <w:rsid w:val="0021284D"/>
    <w:rsid w:val="0022299E"/>
    <w:rsid w:val="00230B8C"/>
    <w:rsid w:val="00233ED5"/>
    <w:rsid w:val="0023708A"/>
    <w:rsid w:val="002416BB"/>
    <w:rsid w:val="002470A3"/>
    <w:rsid w:val="00262CEC"/>
    <w:rsid w:val="00280FAC"/>
    <w:rsid w:val="002A163C"/>
    <w:rsid w:val="002A6513"/>
    <w:rsid w:val="002B5AD6"/>
    <w:rsid w:val="002E36A1"/>
    <w:rsid w:val="00312E2A"/>
    <w:rsid w:val="00323115"/>
    <w:rsid w:val="0032760B"/>
    <w:rsid w:val="00344D3C"/>
    <w:rsid w:val="0035157A"/>
    <w:rsid w:val="00355EB3"/>
    <w:rsid w:val="00377291"/>
    <w:rsid w:val="0039494A"/>
    <w:rsid w:val="003D6666"/>
    <w:rsid w:val="003E3447"/>
    <w:rsid w:val="003E3ADB"/>
    <w:rsid w:val="003E74EB"/>
    <w:rsid w:val="00407820"/>
    <w:rsid w:val="004B21E4"/>
    <w:rsid w:val="004C0836"/>
    <w:rsid w:val="004D1E83"/>
    <w:rsid w:val="0053079E"/>
    <w:rsid w:val="00546255"/>
    <w:rsid w:val="00587EA2"/>
    <w:rsid w:val="005C33D9"/>
    <w:rsid w:val="006065F9"/>
    <w:rsid w:val="00686229"/>
    <w:rsid w:val="00693652"/>
    <w:rsid w:val="006A7853"/>
    <w:rsid w:val="006B4A49"/>
    <w:rsid w:val="006D24A2"/>
    <w:rsid w:val="007217EA"/>
    <w:rsid w:val="00724925"/>
    <w:rsid w:val="00733F44"/>
    <w:rsid w:val="0073568C"/>
    <w:rsid w:val="00742DCD"/>
    <w:rsid w:val="00787595"/>
    <w:rsid w:val="007D2AD1"/>
    <w:rsid w:val="008064CB"/>
    <w:rsid w:val="00822470"/>
    <w:rsid w:val="00834BA9"/>
    <w:rsid w:val="008416C7"/>
    <w:rsid w:val="00850BE5"/>
    <w:rsid w:val="00865820"/>
    <w:rsid w:val="008A4B39"/>
    <w:rsid w:val="008C1430"/>
    <w:rsid w:val="008C1499"/>
    <w:rsid w:val="008E3198"/>
    <w:rsid w:val="008E3AC3"/>
    <w:rsid w:val="00902ABF"/>
    <w:rsid w:val="009130DC"/>
    <w:rsid w:val="009356FF"/>
    <w:rsid w:val="00943261"/>
    <w:rsid w:val="009648BC"/>
    <w:rsid w:val="00971A35"/>
    <w:rsid w:val="00981502"/>
    <w:rsid w:val="009A5BBB"/>
    <w:rsid w:val="009A6DD0"/>
    <w:rsid w:val="009B1FDA"/>
    <w:rsid w:val="009D6070"/>
    <w:rsid w:val="009E593B"/>
    <w:rsid w:val="009F4326"/>
    <w:rsid w:val="00A26170"/>
    <w:rsid w:val="00A359AE"/>
    <w:rsid w:val="00A361CD"/>
    <w:rsid w:val="00A43B06"/>
    <w:rsid w:val="00A43EC6"/>
    <w:rsid w:val="00A66180"/>
    <w:rsid w:val="00A96984"/>
    <w:rsid w:val="00AA6D4B"/>
    <w:rsid w:val="00AB376F"/>
    <w:rsid w:val="00AD7431"/>
    <w:rsid w:val="00B052DD"/>
    <w:rsid w:val="00B2306F"/>
    <w:rsid w:val="00B33050"/>
    <w:rsid w:val="00B3332E"/>
    <w:rsid w:val="00B52683"/>
    <w:rsid w:val="00BC5224"/>
    <w:rsid w:val="00BD262B"/>
    <w:rsid w:val="00BD3CAA"/>
    <w:rsid w:val="00BD4F75"/>
    <w:rsid w:val="00C07C9B"/>
    <w:rsid w:val="00C42A41"/>
    <w:rsid w:val="00C62ADB"/>
    <w:rsid w:val="00C80454"/>
    <w:rsid w:val="00C809A2"/>
    <w:rsid w:val="00C93EF8"/>
    <w:rsid w:val="00CB503F"/>
    <w:rsid w:val="00CB7482"/>
    <w:rsid w:val="00D019F8"/>
    <w:rsid w:val="00D1107C"/>
    <w:rsid w:val="00D25583"/>
    <w:rsid w:val="00D340BE"/>
    <w:rsid w:val="00D44BAA"/>
    <w:rsid w:val="00D45421"/>
    <w:rsid w:val="00D907F3"/>
    <w:rsid w:val="00D90FD8"/>
    <w:rsid w:val="00DA6E1A"/>
    <w:rsid w:val="00DB27D8"/>
    <w:rsid w:val="00DC1B89"/>
    <w:rsid w:val="00E03F53"/>
    <w:rsid w:val="00E0549B"/>
    <w:rsid w:val="00E060BA"/>
    <w:rsid w:val="00E2679C"/>
    <w:rsid w:val="00E272BF"/>
    <w:rsid w:val="00E60611"/>
    <w:rsid w:val="00E6456C"/>
    <w:rsid w:val="00EA0751"/>
    <w:rsid w:val="00EB0DBC"/>
    <w:rsid w:val="00EC3747"/>
    <w:rsid w:val="00EE6CC0"/>
    <w:rsid w:val="00F11862"/>
    <w:rsid w:val="00F13884"/>
    <w:rsid w:val="00F1694B"/>
    <w:rsid w:val="00F2744C"/>
    <w:rsid w:val="00F5049D"/>
    <w:rsid w:val="00F5346D"/>
    <w:rsid w:val="00F61508"/>
    <w:rsid w:val="00F64031"/>
    <w:rsid w:val="00F943AD"/>
    <w:rsid w:val="00FE0D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6DFC3-5B70-486F-AFC8-2CA5DC77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00D"/>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нак"/>
    <w:rsid w:val="001D600D"/>
    <w:rPr>
      <w:sz w:val="26"/>
      <w:szCs w:val="26"/>
      <w:lang w:val="ru-RU" w:eastAsia="ru-RU" w:bidi="ar-SA"/>
    </w:rPr>
  </w:style>
  <w:style w:type="paragraph" w:customStyle="1" w:styleId="ConsPlusCell">
    <w:name w:val="ConsPlusCell"/>
    <w:uiPriority w:val="99"/>
    <w:rsid w:val="001D600D"/>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a4">
    <w:name w:val="Основной текст_"/>
    <w:link w:val="4"/>
    <w:rsid w:val="001D600D"/>
    <w:rPr>
      <w:rFonts w:ascii="Arial Unicode MS" w:eastAsia="Arial Unicode MS" w:hAnsi="Arial Unicode MS" w:cs="Arial Unicode MS"/>
      <w:spacing w:val="3"/>
      <w:sz w:val="17"/>
      <w:szCs w:val="17"/>
      <w:shd w:val="clear" w:color="auto" w:fill="FFFFFF"/>
    </w:rPr>
  </w:style>
  <w:style w:type="paragraph" w:customStyle="1" w:styleId="4">
    <w:name w:val="Основной текст4"/>
    <w:basedOn w:val="a"/>
    <w:link w:val="a4"/>
    <w:rsid w:val="001D600D"/>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character" w:customStyle="1" w:styleId="1">
    <w:name w:val="Основной текст1"/>
    <w:rsid w:val="001D600D"/>
    <w:rPr>
      <w:rFonts w:ascii="Arial Unicode MS" w:eastAsia="Arial Unicode MS" w:hAnsi="Arial Unicode MS" w:cs="Arial Unicode MS"/>
      <w:b w:val="0"/>
      <w:bCs w:val="0"/>
      <w:i w:val="0"/>
      <w:iCs w:val="0"/>
      <w:smallCaps w:val="0"/>
      <w:strike w:val="0"/>
      <w:color w:val="000000"/>
      <w:spacing w:val="3"/>
      <w:w w:val="100"/>
      <w:position w:val="0"/>
      <w:sz w:val="17"/>
      <w:szCs w:val="17"/>
      <w:u w:val="none"/>
      <w:shd w:val="clear" w:color="auto" w:fill="FFFFFF"/>
      <w:lang w:val="ru-RU" w:eastAsia="ru-RU" w:bidi="ru-RU"/>
    </w:rPr>
  </w:style>
  <w:style w:type="character" w:customStyle="1" w:styleId="apple-converted-space">
    <w:name w:val="apple-converted-space"/>
    <w:rsid w:val="001D600D"/>
  </w:style>
  <w:style w:type="paragraph" w:styleId="a5">
    <w:name w:val="Normal (Web)"/>
    <w:aliases w:val="Normal (Web) Char,Обычный (веб)1,Обычный (веб) Знак1,Обычный (веб) Знак Знак"/>
    <w:basedOn w:val="a"/>
    <w:link w:val="a6"/>
    <w:uiPriority w:val="99"/>
    <w:qFormat/>
    <w:rsid w:val="001D600D"/>
    <w:pPr>
      <w:spacing w:before="120" w:after="192" w:line="240" w:lineRule="auto"/>
    </w:pPr>
    <w:rPr>
      <w:rFonts w:ascii="Times New Roman" w:eastAsia="Times New Roman" w:hAnsi="Times New Roman"/>
      <w:sz w:val="24"/>
      <w:szCs w:val="24"/>
      <w:lang w:val="x-none" w:eastAsia="x-none"/>
    </w:rPr>
  </w:style>
  <w:style w:type="character" w:customStyle="1" w:styleId="a6">
    <w:name w:val="Обычный (веб) Знак"/>
    <w:aliases w:val="Normal (Web) Char Знак,Обычный (веб)1 Знак,Обычный (веб) Знак1 Знак,Обычный (веб) Знак Знак Знак"/>
    <w:link w:val="a5"/>
    <w:uiPriority w:val="99"/>
    <w:locked/>
    <w:rsid w:val="001D600D"/>
    <w:rPr>
      <w:rFonts w:ascii="Times New Roman" w:eastAsia="Times New Roman" w:hAnsi="Times New Roman" w:cs="Times New Roman"/>
      <w:sz w:val="24"/>
      <w:szCs w:val="24"/>
      <w:lang w:val="x-none" w:eastAsia="x-none"/>
    </w:rPr>
  </w:style>
  <w:style w:type="paragraph" w:customStyle="1" w:styleId="Default">
    <w:name w:val="Default"/>
    <w:qFormat/>
    <w:rsid w:val="001D600D"/>
    <w:pPr>
      <w:autoSpaceDE w:val="0"/>
      <w:autoSpaceDN w:val="0"/>
      <w:adjustRightInd w:val="0"/>
      <w:spacing w:after="0" w:line="240" w:lineRule="auto"/>
    </w:pPr>
    <w:rPr>
      <w:rFonts w:ascii="Calibri" w:eastAsia="Calibri" w:hAnsi="Calibri" w:cs="Calibri"/>
      <w:color w:val="000000"/>
      <w:sz w:val="24"/>
      <w:szCs w:val="24"/>
    </w:rPr>
  </w:style>
  <w:style w:type="paragraph" w:customStyle="1" w:styleId="TableContents">
    <w:name w:val="Table Contents"/>
    <w:basedOn w:val="a"/>
    <w:rsid w:val="001D600D"/>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styleId="a7">
    <w:name w:val="Balloon Text"/>
    <w:basedOn w:val="a"/>
    <w:link w:val="a8"/>
    <w:uiPriority w:val="99"/>
    <w:semiHidden/>
    <w:unhideWhenUsed/>
    <w:rsid w:val="001D600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D600D"/>
    <w:rPr>
      <w:rFonts w:ascii="Segoe UI" w:eastAsia="Calibri" w:hAnsi="Segoe UI" w:cs="Segoe UI"/>
      <w:sz w:val="18"/>
      <w:szCs w:val="18"/>
    </w:rPr>
  </w:style>
  <w:style w:type="character" w:customStyle="1" w:styleId="FontStyle13">
    <w:name w:val="Font Style13"/>
    <w:uiPriority w:val="99"/>
    <w:rsid w:val="001D600D"/>
    <w:rPr>
      <w:rFonts w:ascii="Times New Roman" w:hAnsi="Times New Roman" w:cs="Times New Roman" w:hint="default"/>
      <w:sz w:val="24"/>
      <w:szCs w:val="24"/>
    </w:rPr>
  </w:style>
  <w:style w:type="character" w:styleId="a9">
    <w:name w:val="Hyperlink"/>
    <w:semiHidden/>
    <w:rsid w:val="001D600D"/>
    <w:rPr>
      <w:rFonts w:cs="Times New Roman"/>
      <w:color w:val="0000FF"/>
      <w:u w:val="single"/>
    </w:rPr>
  </w:style>
  <w:style w:type="paragraph" w:styleId="aa">
    <w:name w:val="List Paragraph"/>
    <w:basedOn w:val="a"/>
    <w:uiPriority w:val="34"/>
    <w:qFormat/>
    <w:rsid w:val="001D600D"/>
    <w:pPr>
      <w:ind w:left="720"/>
      <w:contextualSpacing/>
    </w:pPr>
    <w:rPr>
      <w:rFonts w:eastAsia="Times New Roman"/>
      <w:lang w:eastAsia="ru-RU"/>
    </w:rPr>
  </w:style>
  <w:style w:type="paragraph" w:customStyle="1" w:styleId="ConsPlusTitle">
    <w:name w:val="ConsPlusTitle"/>
    <w:rsid w:val="00262CEC"/>
    <w:pPr>
      <w:widowControl w:val="0"/>
      <w:autoSpaceDE w:val="0"/>
      <w:autoSpaceDN w:val="0"/>
      <w:spacing w:after="0" w:line="240" w:lineRule="auto"/>
    </w:pPr>
    <w:rPr>
      <w:rFonts w:ascii="Calibri" w:eastAsia="Times New Roman" w:hAnsi="Calibri" w:cs="Calibri"/>
      <w:b/>
      <w:szCs w:val="20"/>
      <w:lang w:eastAsia="ru-RU"/>
    </w:rPr>
  </w:style>
  <w:style w:type="paragraph" w:styleId="2">
    <w:name w:val="Body Text 2"/>
    <w:basedOn w:val="a"/>
    <w:link w:val="20"/>
    <w:uiPriority w:val="99"/>
    <w:unhideWhenUsed/>
    <w:rsid w:val="000121D8"/>
    <w:pPr>
      <w:spacing w:after="120" w:line="480" w:lineRule="auto"/>
    </w:pPr>
    <w:rPr>
      <w:lang w:val="x-none"/>
    </w:rPr>
  </w:style>
  <w:style w:type="character" w:customStyle="1" w:styleId="20">
    <w:name w:val="Основной текст 2 Знак"/>
    <w:basedOn w:val="a0"/>
    <w:link w:val="2"/>
    <w:uiPriority w:val="99"/>
    <w:rsid w:val="000121D8"/>
    <w:rPr>
      <w:rFonts w:ascii="Calibri" w:eastAsia="Calibri" w:hAnsi="Calibri" w:cs="Times New Roman"/>
      <w:lang w:val="x-none"/>
    </w:rPr>
  </w:style>
  <w:style w:type="paragraph" w:styleId="ab">
    <w:name w:val="header"/>
    <w:basedOn w:val="a"/>
    <w:link w:val="ac"/>
    <w:uiPriority w:val="99"/>
    <w:unhideWhenUsed/>
    <w:rsid w:val="000121D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121D8"/>
    <w:rPr>
      <w:rFonts w:ascii="Calibri" w:eastAsia="Calibri" w:hAnsi="Calibri" w:cs="Times New Roman"/>
    </w:rPr>
  </w:style>
  <w:style w:type="paragraph" w:styleId="ad">
    <w:name w:val="footer"/>
    <w:basedOn w:val="a"/>
    <w:link w:val="ae"/>
    <w:uiPriority w:val="99"/>
    <w:unhideWhenUsed/>
    <w:rsid w:val="000121D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121D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y-evp.ru"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011B1-C66F-4CFA-9076-406A6703F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1798</TotalTime>
  <Pages>27</Pages>
  <Words>8901</Words>
  <Characters>50739</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Иванов</cp:lastModifiedBy>
  <cp:revision>63</cp:revision>
  <cp:lastPrinted>2023-11-22T05:38:00Z</cp:lastPrinted>
  <dcterms:created xsi:type="dcterms:W3CDTF">2021-09-21T09:26:00Z</dcterms:created>
  <dcterms:modified xsi:type="dcterms:W3CDTF">2023-11-22T05:43:00Z</dcterms:modified>
</cp:coreProperties>
</file>